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20740" w14:textId="77777777" w:rsidR="00AE1BC0" w:rsidRDefault="00000000">
      <w:pPr>
        <w:pStyle w:val="Tytu"/>
        <w:spacing w:after="240"/>
        <w:jc w:val="center"/>
      </w:pPr>
      <w:r>
        <w:t>REGULAMIN SKLEPU INTERNETOWEGO PREZENTIGRAWER</w:t>
      </w:r>
    </w:p>
    <w:p w14:paraId="7F8CF425" w14:textId="77777777" w:rsidR="00AE1BC0" w:rsidRDefault="00000000">
      <w:pPr>
        <w:pStyle w:val="Nagwek2"/>
        <w:spacing w:before="260"/>
      </w:pPr>
      <w:r>
        <w:t>§1. Postanowienia ogólne</w:t>
      </w:r>
    </w:p>
    <w:p w14:paraId="5D7F1DBC" w14:textId="77777777" w:rsidR="00AE1BC0" w:rsidRDefault="00000000">
      <w:pPr>
        <w:pStyle w:val="Akapitzlist"/>
        <w:numPr>
          <w:ilvl w:val="0"/>
          <w:numId w:val="2"/>
        </w:numPr>
        <w:spacing w:after="90" w:line="268" w:lineRule="auto"/>
      </w:pPr>
      <w:r>
        <w:t xml:space="preserve">Sklep internetowy </w:t>
      </w:r>
      <w:proofErr w:type="spellStart"/>
      <w:r>
        <w:rPr>
          <w:b/>
          <w:bCs/>
        </w:rPr>
        <w:t>Prezentigrawer</w:t>
      </w:r>
      <w:proofErr w:type="spellEnd"/>
      <w:r>
        <w:t xml:space="preserve">, dostępny pod adresem https://prezentigrawer.pl (dalej: „Sklep”), prowadzony jest przez </w:t>
      </w:r>
      <w:r>
        <w:rPr>
          <w:b/>
          <w:bCs/>
        </w:rPr>
        <w:t>Mariusza Gancarza oraz Jadwigę Wiluś</w:t>
      </w:r>
      <w:r>
        <w:t xml:space="preserve">, prowadzących wspólnie działalność gospodarczą w formie spółki cywilnej pod nazwą </w:t>
      </w:r>
      <w:proofErr w:type="spellStart"/>
      <w:r>
        <w:rPr>
          <w:b/>
          <w:bCs/>
        </w:rPr>
        <w:t>M.Gancarz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J.Wilus</w:t>
      </w:r>
      <w:proofErr w:type="spellEnd"/>
      <w:r>
        <w:rPr>
          <w:b/>
          <w:bCs/>
        </w:rPr>
        <w:t xml:space="preserve"> s.c.</w:t>
      </w:r>
      <w:r>
        <w:t>, NIP 6332201051, REGON 241364735, z siedzibą przy ul. Warszawskiej 6, 44-335 Jastrzębie-Zdrój, adres e-mail: prezentigrawer@gmail.com, numer telefonu: +48 452 136 449, zwanych dalej „Sprzedawcą”.</w:t>
      </w:r>
    </w:p>
    <w:p w14:paraId="70A49D85" w14:textId="77777777" w:rsidR="00AE1BC0" w:rsidRDefault="00000000">
      <w:pPr>
        <w:pStyle w:val="Akapitzlist"/>
        <w:numPr>
          <w:ilvl w:val="0"/>
          <w:numId w:val="2"/>
        </w:numPr>
        <w:spacing w:after="90" w:line="268" w:lineRule="auto"/>
      </w:pPr>
      <w:r>
        <w:t>Regulamin określa zasady korzystania ze Sklepu, składania Zamówień, zawierania Umów sprzedaży na odległość, prawa i obowiązki Klientów oraz Sprzedawcy, w tym warunki świadczenia usług drogą elektroniczną.</w:t>
      </w:r>
    </w:p>
    <w:p w14:paraId="763BEA8E" w14:textId="77777777" w:rsidR="00AE1BC0" w:rsidRDefault="00000000">
      <w:pPr>
        <w:pStyle w:val="Akapitzlist"/>
        <w:numPr>
          <w:ilvl w:val="0"/>
          <w:numId w:val="2"/>
        </w:numPr>
        <w:spacing w:after="90" w:line="268" w:lineRule="auto"/>
      </w:pPr>
      <w:r>
        <w:t>Regulamin skierowany jest do Konsumentów, Przedsiębiorców oraz Przedsiębiorców na prawach konsumenta.</w:t>
      </w:r>
    </w:p>
    <w:p w14:paraId="73A23182" w14:textId="77777777" w:rsidR="00AE1BC0" w:rsidRDefault="00000000">
      <w:pPr>
        <w:pStyle w:val="Akapitzlist"/>
        <w:numPr>
          <w:ilvl w:val="0"/>
          <w:numId w:val="2"/>
        </w:numPr>
        <w:spacing w:after="90" w:line="268" w:lineRule="auto"/>
      </w:pPr>
      <w:r>
        <w:t>Sklep prowadzi sprzedaż zestawów prezentowych, w tym produktów personalizowanych oraz zestawów zawierających napoje alkoholowe.</w:t>
      </w:r>
    </w:p>
    <w:p w14:paraId="30524608" w14:textId="77777777" w:rsidR="00AE1BC0" w:rsidRDefault="00000000">
      <w:pPr>
        <w:pStyle w:val="Akapitzlist"/>
        <w:numPr>
          <w:ilvl w:val="0"/>
          <w:numId w:val="2"/>
        </w:numPr>
        <w:spacing w:after="90" w:line="268" w:lineRule="auto"/>
      </w:pPr>
      <w:r>
        <w:t>Definicje:</w:t>
      </w:r>
    </w:p>
    <w:p w14:paraId="5F5579D8" w14:textId="77777777" w:rsidR="00AE1BC0" w:rsidRDefault="00000000">
      <w:pPr>
        <w:pStyle w:val="Akapitzlist"/>
        <w:numPr>
          <w:ilvl w:val="0"/>
          <w:numId w:val="3"/>
        </w:numPr>
        <w:spacing w:after="60" w:line="268" w:lineRule="auto"/>
      </w:pPr>
      <w:r>
        <w:rPr>
          <w:b/>
          <w:bCs/>
        </w:rPr>
        <w:t>Klient</w:t>
      </w:r>
      <w:r>
        <w:t xml:space="preserve"> – podmiot posiadający zdolność do czynności prawnych, który zawiera lub zamierza zawrzeć Umowę ze Sprzedawcą za pośrednictwem Sklepu.</w:t>
      </w:r>
    </w:p>
    <w:p w14:paraId="6D30449C" w14:textId="77777777" w:rsidR="00AE1BC0" w:rsidRDefault="00000000">
      <w:pPr>
        <w:pStyle w:val="Akapitzlist"/>
        <w:numPr>
          <w:ilvl w:val="0"/>
          <w:numId w:val="3"/>
        </w:numPr>
        <w:spacing w:after="60" w:line="268" w:lineRule="auto"/>
      </w:pPr>
      <w:r>
        <w:rPr>
          <w:b/>
          <w:bCs/>
        </w:rPr>
        <w:t>Konsument</w:t>
      </w:r>
      <w:r>
        <w:t xml:space="preserve"> – Klient będący osobą fizyczną dokonującą czynności prawnej niezwiązanej bezpośrednio z jej działalnością gospodarczą lub zawodową.</w:t>
      </w:r>
    </w:p>
    <w:p w14:paraId="6FC4F926" w14:textId="77777777" w:rsidR="00AE1BC0" w:rsidRDefault="00000000">
      <w:pPr>
        <w:pStyle w:val="Akapitzlist"/>
        <w:numPr>
          <w:ilvl w:val="0"/>
          <w:numId w:val="3"/>
        </w:numPr>
        <w:spacing w:after="60" w:line="268" w:lineRule="auto"/>
      </w:pPr>
      <w:r>
        <w:rPr>
          <w:b/>
          <w:bCs/>
        </w:rPr>
        <w:t>Przedsiębiorca</w:t>
      </w:r>
      <w:r>
        <w:t xml:space="preserve"> – Klient będący podmiotem prowadzącym działalność gospodarczą lub zawodową.</w:t>
      </w:r>
    </w:p>
    <w:p w14:paraId="729716F8" w14:textId="77777777" w:rsidR="00AE1BC0" w:rsidRDefault="00000000">
      <w:pPr>
        <w:pStyle w:val="Akapitzlist"/>
        <w:numPr>
          <w:ilvl w:val="0"/>
          <w:numId w:val="3"/>
        </w:numPr>
        <w:spacing w:after="60" w:line="268" w:lineRule="auto"/>
      </w:pPr>
      <w:r>
        <w:rPr>
          <w:b/>
          <w:bCs/>
        </w:rPr>
        <w:t>Przedsiębiorca na prawach konsumenta</w:t>
      </w:r>
      <w:r>
        <w:t xml:space="preserve"> – osoba fizyczna zawierająca Umowę bezpośrednio związaną z jej działalnością gospodarczą, gdy Umowa nie ma dla niej charakteru zawodowego.</w:t>
      </w:r>
    </w:p>
    <w:p w14:paraId="29592527" w14:textId="77777777" w:rsidR="00AE1BC0" w:rsidRDefault="00000000">
      <w:pPr>
        <w:pStyle w:val="Akapitzlist"/>
        <w:numPr>
          <w:ilvl w:val="0"/>
          <w:numId w:val="3"/>
        </w:numPr>
        <w:spacing w:after="60" w:line="268" w:lineRule="auto"/>
      </w:pPr>
      <w:r>
        <w:rPr>
          <w:b/>
          <w:bCs/>
        </w:rPr>
        <w:t>Produkt</w:t>
      </w:r>
      <w:r>
        <w:t xml:space="preserve"> – rzecz ruchoma oferowana w Sklepie, w tym zestaw prezentowy w wersji z alkoholem albo bez alkoholu.</w:t>
      </w:r>
    </w:p>
    <w:p w14:paraId="5BF302C9" w14:textId="77777777" w:rsidR="00AE1BC0" w:rsidRDefault="00000000">
      <w:pPr>
        <w:pStyle w:val="Akapitzlist"/>
        <w:numPr>
          <w:ilvl w:val="0"/>
          <w:numId w:val="3"/>
        </w:numPr>
        <w:spacing w:after="60" w:line="268" w:lineRule="auto"/>
      </w:pPr>
      <w:r>
        <w:rPr>
          <w:b/>
          <w:bCs/>
        </w:rPr>
        <w:t>Produkt personalizowany</w:t>
      </w:r>
      <w:r>
        <w:t xml:space="preserve"> – Produkt wykonany według indywidualnych wytycznych Klienta (np. grawer, nadruk, dedykacja, personalizowana grafika lub tekst).</w:t>
      </w:r>
    </w:p>
    <w:p w14:paraId="14BECD03" w14:textId="77777777" w:rsidR="00AE1BC0" w:rsidRDefault="00000000">
      <w:pPr>
        <w:pStyle w:val="Akapitzlist"/>
        <w:numPr>
          <w:ilvl w:val="0"/>
          <w:numId w:val="3"/>
        </w:numPr>
        <w:spacing w:after="60" w:line="268" w:lineRule="auto"/>
      </w:pPr>
      <w:r>
        <w:rPr>
          <w:b/>
          <w:bCs/>
        </w:rPr>
        <w:t>Zamówienie</w:t>
      </w:r>
      <w:r>
        <w:t xml:space="preserve"> – oświadczenie woli Klienta zmierzające bezpośrednio do zawarcia Umowy, składane za pośrednictwem formularza w Sklepie.</w:t>
      </w:r>
    </w:p>
    <w:p w14:paraId="76CBA675" w14:textId="77777777" w:rsidR="00AE1BC0" w:rsidRDefault="00000000">
      <w:pPr>
        <w:pStyle w:val="Akapitzlist"/>
        <w:numPr>
          <w:ilvl w:val="0"/>
          <w:numId w:val="3"/>
        </w:numPr>
        <w:spacing w:after="60" w:line="268" w:lineRule="auto"/>
      </w:pPr>
      <w:r>
        <w:rPr>
          <w:b/>
          <w:bCs/>
        </w:rPr>
        <w:t>Umowa</w:t>
      </w:r>
      <w:r>
        <w:t xml:space="preserve"> – umowa sprzedaży zawarta na odległość pomiędzy Klientem a Sprzedawcą.</w:t>
      </w:r>
    </w:p>
    <w:p w14:paraId="7DBDC372" w14:textId="77777777" w:rsidR="00AE1BC0" w:rsidRDefault="00000000">
      <w:pPr>
        <w:pStyle w:val="Akapitzlist"/>
        <w:numPr>
          <w:ilvl w:val="0"/>
          <w:numId w:val="3"/>
        </w:numPr>
        <w:spacing w:after="60" w:line="268" w:lineRule="auto"/>
      </w:pPr>
      <w:r>
        <w:rPr>
          <w:b/>
          <w:bCs/>
        </w:rPr>
        <w:t>Trwały nośnik</w:t>
      </w:r>
      <w:r>
        <w:t xml:space="preserve"> – materiał lub narzędzie umożliwiające Klientowi przechowywanie informacji kierowanych do niego w sposób umożliwiający dostęp do nich w przyszłości przez czas odpowiedni do celów, jakim te informacje służą, i pozwalające na ich odtworzenie w niezmienionej postaci.</w:t>
      </w:r>
    </w:p>
    <w:p w14:paraId="73FFF0CF" w14:textId="77777777" w:rsidR="00AE1BC0" w:rsidRDefault="00000000">
      <w:pPr>
        <w:pStyle w:val="Akapitzlist"/>
        <w:numPr>
          <w:ilvl w:val="0"/>
          <w:numId w:val="3"/>
        </w:numPr>
        <w:spacing w:after="60" w:line="268" w:lineRule="auto"/>
      </w:pPr>
      <w:r>
        <w:rPr>
          <w:b/>
          <w:bCs/>
        </w:rPr>
        <w:t>Usługa elektroniczna</w:t>
      </w:r>
      <w:r>
        <w:t xml:space="preserve"> – usługa świadczona drogą elektroniczną przez Sprzedawcę na rzecz Klienta za pośrednictwem Sklepu.</w:t>
      </w:r>
    </w:p>
    <w:p w14:paraId="3CC633E7" w14:textId="77777777" w:rsidR="00AE1BC0" w:rsidRDefault="00000000">
      <w:pPr>
        <w:pStyle w:val="Akapitzlist"/>
        <w:numPr>
          <w:ilvl w:val="0"/>
          <w:numId w:val="3"/>
        </w:numPr>
        <w:spacing w:after="60" w:line="268" w:lineRule="auto"/>
      </w:pPr>
      <w:r>
        <w:rPr>
          <w:b/>
          <w:bCs/>
        </w:rPr>
        <w:t>Formularz zamówienia</w:t>
      </w:r>
      <w:r>
        <w:t xml:space="preserve"> – Usługa elektroniczna umożliwiająca złożenie Zamówienia.</w:t>
      </w:r>
    </w:p>
    <w:p w14:paraId="1AC204C1" w14:textId="77777777" w:rsidR="00AE1BC0" w:rsidRDefault="00000000">
      <w:pPr>
        <w:pStyle w:val="Akapitzlist"/>
        <w:numPr>
          <w:ilvl w:val="0"/>
          <w:numId w:val="3"/>
        </w:numPr>
        <w:spacing w:after="60" w:line="268" w:lineRule="auto"/>
      </w:pPr>
      <w:r>
        <w:rPr>
          <w:b/>
          <w:bCs/>
        </w:rPr>
        <w:t>Konto</w:t>
      </w:r>
      <w:r>
        <w:t xml:space="preserve"> – Usługa elektroniczna; oznaczony indywidualnym loginem i hasłem zbiór zasobów w systemie Sprzedawcy, w którym gromadzone są dane Klienta oraz informacje o złożonych Zamówieniach.</w:t>
      </w:r>
    </w:p>
    <w:p w14:paraId="203D1FCE" w14:textId="77777777" w:rsidR="00AE1BC0" w:rsidRDefault="00000000">
      <w:pPr>
        <w:pStyle w:val="Akapitzlist"/>
        <w:numPr>
          <w:ilvl w:val="0"/>
          <w:numId w:val="3"/>
        </w:numPr>
        <w:spacing w:after="60" w:line="268" w:lineRule="auto"/>
      </w:pPr>
      <w:r>
        <w:rPr>
          <w:b/>
          <w:bCs/>
        </w:rPr>
        <w:t>Dzień roboczy</w:t>
      </w:r>
      <w:r>
        <w:t xml:space="preserve"> – dzień od poniedziałku do piątku z wyłączeniem dni ustawowo wolnych od pracy.</w:t>
      </w:r>
    </w:p>
    <w:p w14:paraId="63F9E472" w14:textId="77777777" w:rsidR="00AE1BC0" w:rsidRDefault="00000000">
      <w:pPr>
        <w:pStyle w:val="Akapitzlist"/>
        <w:numPr>
          <w:ilvl w:val="0"/>
          <w:numId w:val="3"/>
        </w:numPr>
        <w:spacing w:after="60" w:line="268" w:lineRule="auto"/>
      </w:pPr>
      <w:r>
        <w:rPr>
          <w:b/>
          <w:bCs/>
        </w:rPr>
        <w:lastRenderedPageBreak/>
        <w:t>Dostawca</w:t>
      </w:r>
      <w:r>
        <w:t xml:space="preserve"> – operator pocztowy, firma kurierska, przewoźnik lub inny podmiot realizujący dostawę Produktów.</w:t>
      </w:r>
    </w:p>
    <w:p w14:paraId="04BDD59D" w14:textId="77777777" w:rsidR="00AE1BC0" w:rsidRDefault="00000000">
      <w:pPr>
        <w:pStyle w:val="Nagwek2"/>
        <w:spacing w:before="260"/>
      </w:pPr>
      <w:r>
        <w:t>§2. Wymogi techniczne, usługi elektroniczne i zasady korzystania</w:t>
      </w:r>
    </w:p>
    <w:p w14:paraId="01B8A69B" w14:textId="77777777" w:rsidR="00AE1BC0" w:rsidRDefault="00000000">
      <w:pPr>
        <w:pStyle w:val="Akapitzlist"/>
        <w:numPr>
          <w:ilvl w:val="0"/>
          <w:numId w:val="4"/>
        </w:numPr>
        <w:spacing w:after="90" w:line="268" w:lineRule="auto"/>
      </w:pPr>
      <w:r>
        <w:t xml:space="preserve">Do korzystania ze Sklepu niezbędne są: urządzenie z dostępem do Internetu, aktualna przeglądarka internetowa, aktywne konto poczty elektronicznej oraz włączona obsługa JavaScript i plików </w:t>
      </w:r>
      <w:proofErr w:type="spellStart"/>
      <w:r>
        <w:t>cookies</w:t>
      </w:r>
      <w:proofErr w:type="spellEnd"/>
      <w:r>
        <w:t>.</w:t>
      </w:r>
    </w:p>
    <w:p w14:paraId="23DC2F20" w14:textId="77777777" w:rsidR="00AE1BC0" w:rsidRDefault="00000000">
      <w:pPr>
        <w:pStyle w:val="Akapitzlist"/>
        <w:numPr>
          <w:ilvl w:val="0"/>
          <w:numId w:val="4"/>
        </w:numPr>
        <w:spacing w:after="90" w:line="268" w:lineRule="auto"/>
      </w:pPr>
      <w:r>
        <w:t>Sprzedawca świadczy za pośrednictwem Sklepu następujące nieodpłatne Usługi elektroniczne: Formularz zamówienia oraz Konto.</w:t>
      </w:r>
    </w:p>
    <w:p w14:paraId="5108958D" w14:textId="77777777" w:rsidR="00AE1BC0" w:rsidRDefault="00000000">
      <w:pPr>
        <w:pStyle w:val="Akapitzlist"/>
        <w:numPr>
          <w:ilvl w:val="0"/>
          <w:numId w:val="4"/>
        </w:numPr>
        <w:spacing w:after="90" w:line="268" w:lineRule="auto"/>
      </w:pPr>
      <w:r>
        <w:rPr>
          <w:b/>
          <w:bCs/>
        </w:rPr>
        <w:t>Konto</w:t>
      </w:r>
      <w:r>
        <w:t xml:space="preserve"> – założenie Konta jest dobrowolne i nieodpłatne. Konto zakłada się poprzez wypełnienie formularza rejestracji (podanie co najmniej adresu e-mail i ustalenie hasła) i jego zatwierdzenie. Umowa o świadczenie usługi Konta zawierana jest na czas nieoznaczony.</w:t>
      </w:r>
    </w:p>
    <w:p w14:paraId="515E122C" w14:textId="77777777" w:rsidR="00AE1BC0" w:rsidRDefault="00000000">
      <w:pPr>
        <w:pStyle w:val="Akapitzlist"/>
        <w:numPr>
          <w:ilvl w:val="0"/>
          <w:numId w:val="4"/>
        </w:numPr>
        <w:spacing w:after="90" w:line="268" w:lineRule="auto"/>
      </w:pPr>
      <w:r>
        <w:t>Klient może w każdej chwili i bez podania przyczyny usunąć Konto (zrezygnować z usługi), wysyłając stosowne żądanie na adres prezentigrawer@gmail.com lub korzystając z opcji dostępnej w panelu „Moje konto”. Usunięcie Konta nie wpływa na realizację i rozliczenie złożonych wcześniej Zamówień.</w:t>
      </w:r>
    </w:p>
    <w:p w14:paraId="20EBF48F" w14:textId="77777777" w:rsidR="00AE1BC0" w:rsidRDefault="00000000">
      <w:pPr>
        <w:pStyle w:val="Akapitzlist"/>
        <w:numPr>
          <w:ilvl w:val="0"/>
          <w:numId w:val="4"/>
        </w:numPr>
        <w:spacing w:after="90" w:line="268" w:lineRule="auto"/>
      </w:pPr>
      <w:r>
        <w:t>Korzystanie z Konta wymaga zachowania poufności hasła. Klient zobowiązany jest nie udostępniać danych logowania osobom trzecim.</w:t>
      </w:r>
    </w:p>
    <w:p w14:paraId="1711CBDF" w14:textId="77777777" w:rsidR="00AE1BC0" w:rsidRDefault="00000000">
      <w:pPr>
        <w:pStyle w:val="Akapitzlist"/>
        <w:numPr>
          <w:ilvl w:val="0"/>
          <w:numId w:val="4"/>
        </w:numPr>
        <w:spacing w:after="90" w:line="268" w:lineRule="auto"/>
      </w:pPr>
      <w:r>
        <w:t>Sprzedawca informuje, że umieszczanie przez Klienta w ramach Sklepu jakichkolwiek treści bezprawnych, naruszających prawa osób trzecich lub dobre obyczaje jest zakazane.</w:t>
      </w:r>
    </w:p>
    <w:p w14:paraId="20C6ED26" w14:textId="77777777" w:rsidR="00AE1BC0" w:rsidRDefault="00000000">
      <w:pPr>
        <w:pStyle w:val="Akapitzlist"/>
        <w:numPr>
          <w:ilvl w:val="0"/>
          <w:numId w:val="4"/>
        </w:numPr>
        <w:spacing w:after="90" w:line="268" w:lineRule="auto"/>
      </w:pPr>
      <w:r>
        <w:t>Klient zobowiązany jest do korzystania ze Sklepu w sposób zgodny z obowiązującym prawem, dobrymi obyczajami oraz postanowieniami Regulaminu.</w:t>
      </w:r>
    </w:p>
    <w:p w14:paraId="0A849B0E" w14:textId="77777777" w:rsidR="00AE1BC0" w:rsidRDefault="00000000">
      <w:pPr>
        <w:pStyle w:val="Akapitzlist"/>
        <w:numPr>
          <w:ilvl w:val="0"/>
          <w:numId w:val="4"/>
        </w:numPr>
        <w:spacing w:after="90" w:line="268" w:lineRule="auto"/>
      </w:pPr>
      <w:r>
        <w:t>Sprzedawca może czasowo ograniczyć dostęp do Sklepu w celu jego konserwacji, modernizacji lub usunięcia awarii.</w:t>
      </w:r>
    </w:p>
    <w:p w14:paraId="1C3D302B" w14:textId="77777777" w:rsidR="00AE1BC0" w:rsidRDefault="00000000">
      <w:pPr>
        <w:pStyle w:val="Akapitzlist"/>
        <w:numPr>
          <w:ilvl w:val="0"/>
          <w:numId w:val="4"/>
        </w:numPr>
        <w:spacing w:after="90" w:line="268" w:lineRule="auto"/>
      </w:pPr>
      <w:r>
        <w:t>Reklamacje dotyczące Usług elektronicznych (np. działania Formularza zamówienia lub Konta) Klient może składać na adres e-mail: prezentigrawer@gmail.com. Sprzedawca udziela odpowiedzi w terminie 14 dni.</w:t>
      </w:r>
    </w:p>
    <w:p w14:paraId="726DB16B" w14:textId="77777777" w:rsidR="00AE1BC0" w:rsidRDefault="00000000">
      <w:pPr>
        <w:pStyle w:val="Nagwek2"/>
        <w:spacing w:before="260"/>
      </w:pPr>
      <w:r>
        <w:t>§3. Sprzedaż alkoholu</w:t>
      </w:r>
    </w:p>
    <w:p w14:paraId="753C40DE" w14:textId="77777777" w:rsidR="00AE1BC0" w:rsidRDefault="00000000">
      <w:pPr>
        <w:pStyle w:val="Akapitzlist"/>
        <w:numPr>
          <w:ilvl w:val="0"/>
          <w:numId w:val="5"/>
        </w:numPr>
        <w:spacing w:after="90" w:line="268" w:lineRule="auto"/>
      </w:pPr>
      <w:r>
        <w:t>Sprzedaż napojów alkoholowych prowadzona jest zgodnie z ustawą z dnia 26 października 1982 r. o wychowaniu w trzeźwości i przeciwdziałaniu alkoholizmowi.</w:t>
      </w:r>
    </w:p>
    <w:p w14:paraId="23916D2D" w14:textId="77777777" w:rsidR="00AE1BC0" w:rsidRDefault="00000000">
      <w:pPr>
        <w:pStyle w:val="Akapitzlist"/>
        <w:numPr>
          <w:ilvl w:val="0"/>
          <w:numId w:val="5"/>
        </w:numPr>
        <w:spacing w:after="90" w:line="268" w:lineRule="auto"/>
      </w:pPr>
      <w:r>
        <w:t xml:space="preserve">Sprzedawca posiada zezwolenia na sprzedaż napojów alkoholowych przeznaczonych do spożycia poza miejscem sprzedaży: </w:t>
      </w:r>
      <w:r>
        <w:rPr>
          <w:b/>
          <w:bCs/>
        </w:rPr>
        <w:t>nr I/901/A/1/2026, nr I/901/B/1/2026, nr I/901/C/1/2026</w:t>
      </w:r>
      <w:r>
        <w:t>, wydane przez Urząd Miasta Jastrzębie-Zdrój.</w:t>
      </w:r>
    </w:p>
    <w:p w14:paraId="1D1619D0" w14:textId="77777777" w:rsidR="00AE1BC0" w:rsidRDefault="00000000">
      <w:pPr>
        <w:pStyle w:val="Akapitzlist"/>
        <w:numPr>
          <w:ilvl w:val="0"/>
          <w:numId w:val="5"/>
        </w:numPr>
        <w:spacing w:after="90" w:line="268" w:lineRule="auto"/>
      </w:pPr>
      <w:r>
        <w:t>Sprzedaż alkoholu prowadzona jest wyłącznie na terytorium Rzeczypospolitej Polskiej.</w:t>
      </w:r>
    </w:p>
    <w:p w14:paraId="73E8F875" w14:textId="77777777" w:rsidR="00AE1BC0" w:rsidRDefault="00000000">
      <w:pPr>
        <w:pStyle w:val="Akapitzlist"/>
        <w:numPr>
          <w:ilvl w:val="0"/>
          <w:numId w:val="5"/>
        </w:numPr>
        <w:spacing w:after="90" w:line="268" w:lineRule="auto"/>
      </w:pPr>
      <w:r>
        <w:t>Umowa sprzedaży napojów alkoholowych zostaje zawarta w stacjonarnym punkcie sprzedaży Sprzedawcy przy ul. Warszawskiej 6 w Jastrzębiu-Zdroju, objętym zezwoleniami wskazanymi w ust. 2. Wydanie Produktu zawierającego alkohol następuje w tym punkcie, a jego dostarczenie za pośrednictwem Dostawcy odbywa się na zlecenie i w imieniu Klienta.</w:t>
      </w:r>
    </w:p>
    <w:p w14:paraId="4B908DAD" w14:textId="77777777" w:rsidR="00AE1BC0" w:rsidRDefault="00000000">
      <w:pPr>
        <w:pStyle w:val="Akapitzlist"/>
        <w:numPr>
          <w:ilvl w:val="0"/>
          <w:numId w:val="5"/>
        </w:numPr>
        <w:spacing w:after="90" w:line="268" w:lineRule="auto"/>
      </w:pPr>
      <w:r>
        <w:t>Zamówienia produktów zawierających alkohol mogą składać wyłącznie osoby, które ukończyły 18 lat.</w:t>
      </w:r>
    </w:p>
    <w:p w14:paraId="0397F25A" w14:textId="77777777" w:rsidR="00AE1BC0" w:rsidRDefault="00000000">
      <w:pPr>
        <w:pStyle w:val="Akapitzlist"/>
        <w:numPr>
          <w:ilvl w:val="0"/>
          <w:numId w:val="5"/>
        </w:numPr>
        <w:spacing w:after="90" w:line="268" w:lineRule="auto"/>
      </w:pPr>
      <w:r>
        <w:t>Złożenie zamówienia obejmującego alkohol jest równoznaczne ze złożeniem oświadczenia o pełnoletności.</w:t>
      </w:r>
    </w:p>
    <w:p w14:paraId="77392BA0" w14:textId="77777777" w:rsidR="00AE1BC0" w:rsidRDefault="00000000">
      <w:pPr>
        <w:pStyle w:val="Akapitzlist"/>
        <w:numPr>
          <w:ilvl w:val="0"/>
          <w:numId w:val="5"/>
        </w:numPr>
        <w:spacing w:after="90" w:line="268" w:lineRule="auto"/>
      </w:pPr>
      <w:r>
        <w:lastRenderedPageBreak/>
        <w:t>Sprzedawca oraz podmiot realizujący dostawę są uprawnieni do weryfikacji wieku odbiorcy oraz do odmowy wydania produktu zawierającego alkohol osobie niepełnoletniej lub nietrzeźwej.</w:t>
      </w:r>
    </w:p>
    <w:p w14:paraId="674B9D85" w14:textId="77777777" w:rsidR="00AE1BC0" w:rsidRDefault="00000000">
      <w:pPr>
        <w:pStyle w:val="Nagwek2"/>
        <w:spacing w:before="260"/>
      </w:pPr>
      <w:r>
        <w:t>§4. Składanie zamówień i ceny</w:t>
      </w:r>
    </w:p>
    <w:p w14:paraId="5AE6F605" w14:textId="77777777" w:rsidR="00AE1BC0" w:rsidRDefault="00000000">
      <w:pPr>
        <w:pStyle w:val="Akapitzlist"/>
        <w:numPr>
          <w:ilvl w:val="0"/>
          <w:numId w:val="6"/>
        </w:numPr>
        <w:spacing w:after="90" w:line="268" w:lineRule="auto"/>
      </w:pPr>
      <w:r>
        <w:t>Zamówienia składane są za pośrednictwem Formularza zamówienia dostępnego na stronie Sklepu.</w:t>
      </w:r>
    </w:p>
    <w:p w14:paraId="6978FD93" w14:textId="77777777" w:rsidR="00AE1BC0" w:rsidRDefault="00000000">
      <w:pPr>
        <w:pStyle w:val="Akapitzlist"/>
        <w:numPr>
          <w:ilvl w:val="0"/>
          <w:numId w:val="6"/>
        </w:numPr>
        <w:spacing w:after="90" w:line="268" w:lineRule="auto"/>
      </w:pPr>
      <w:r>
        <w:t>Złożenie Zamówienia stanowi ofertę zawarcia Umowy sprzedaży.</w:t>
      </w:r>
    </w:p>
    <w:p w14:paraId="61A4CF7C" w14:textId="77777777" w:rsidR="00AE1BC0" w:rsidRDefault="00000000">
      <w:pPr>
        <w:pStyle w:val="Akapitzlist"/>
        <w:numPr>
          <w:ilvl w:val="0"/>
          <w:numId w:val="6"/>
        </w:numPr>
        <w:spacing w:after="90" w:line="268" w:lineRule="auto"/>
      </w:pPr>
      <w:r>
        <w:t xml:space="preserve">Ostateczne złożenie Zamówienia wymaga potwierdzenia przez Klienta poprzez kliknięcie przycisku oznaczonego słowami </w:t>
      </w:r>
      <w:r>
        <w:rPr>
          <w:b/>
          <w:bCs/>
        </w:rPr>
        <w:t>„Zamawiam i płacę”</w:t>
      </w:r>
      <w:r>
        <w:t xml:space="preserve"> (lub równoważnymi, jednoznacznie wskazującymi na obowiązek zapłaty).</w:t>
      </w:r>
    </w:p>
    <w:p w14:paraId="0AB8B525" w14:textId="77777777" w:rsidR="00AE1BC0" w:rsidRDefault="00000000">
      <w:pPr>
        <w:pStyle w:val="Akapitzlist"/>
        <w:numPr>
          <w:ilvl w:val="0"/>
          <w:numId w:val="6"/>
        </w:numPr>
        <w:spacing w:after="90" w:line="268" w:lineRule="auto"/>
      </w:pPr>
      <w:r>
        <w:t>Do zawarcia Umowy dochodzi z chwilą przesłania Klientowi przez Sprzedawcę potwierdzenia przyjęcia Zamówienia do realizacji.</w:t>
      </w:r>
    </w:p>
    <w:p w14:paraId="6B0A11E6" w14:textId="77777777" w:rsidR="00AE1BC0" w:rsidRDefault="00000000">
      <w:pPr>
        <w:pStyle w:val="Akapitzlist"/>
        <w:numPr>
          <w:ilvl w:val="0"/>
          <w:numId w:val="6"/>
        </w:numPr>
        <w:spacing w:after="90" w:line="268" w:lineRule="auto"/>
      </w:pPr>
      <w:r>
        <w:t>Sprzedawca przesyła Klientowi na Trwałym nośniku (co do zasady e-mail) potwierdzenie zawarcia Umowy, obejmujące w szczególności: dane Sprzedawcy, główne cechy Produktu, cenę, koszty dostawy, wybraną metodę płatności, dane do dostawy, informację o prawie odstąpienia (jeżeli przysługuje) oraz treść Regulaminu obowiązującą w chwili złożenia Zamówienia.</w:t>
      </w:r>
    </w:p>
    <w:p w14:paraId="7C5D8D00" w14:textId="77777777" w:rsidR="00AE1BC0" w:rsidRDefault="00000000">
      <w:pPr>
        <w:pStyle w:val="Akapitzlist"/>
        <w:numPr>
          <w:ilvl w:val="0"/>
          <w:numId w:val="6"/>
        </w:numPr>
        <w:spacing w:after="90" w:line="268" w:lineRule="auto"/>
      </w:pPr>
      <w:r>
        <w:t>Ceny podawane w Sklepie są cenami brutto i zawierają podatek VAT.</w:t>
      </w:r>
    </w:p>
    <w:p w14:paraId="2BF7414C" w14:textId="77777777" w:rsidR="00AE1BC0" w:rsidRDefault="00000000">
      <w:pPr>
        <w:pStyle w:val="Akapitzlist"/>
        <w:numPr>
          <w:ilvl w:val="0"/>
          <w:numId w:val="6"/>
        </w:numPr>
        <w:spacing w:after="90" w:line="268" w:lineRule="auto"/>
      </w:pPr>
      <w:r>
        <w:t>W przypadku obniżek cen Sprzedawca informuje o najniższej cenie danego produktu obowiązującej w okresie 30 dni przed wprowadzeniem obniżki, zgodnie z Dyrektywą Omnibus.</w:t>
      </w:r>
    </w:p>
    <w:p w14:paraId="4790C3AC" w14:textId="77777777" w:rsidR="00AE1BC0" w:rsidRDefault="00000000">
      <w:pPr>
        <w:pStyle w:val="Akapitzlist"/>
        <w:numPr>
          <w:ilvl w:val="0"/>
          <w:numId w:val="6"/>
        </w:numPr>
        <w:spacing w:after="90" w:line="268" w:lineRule="auto"/>
      </w:pPr>
      <w:r>
        <w:t>Jeżeli w Sklepie publikowane są opinie o produktach, Sprzedawca informuje, że opinie mogą pochodzić wyłącznie od Klientów, którzy dokonali zakupu danego produktu, a ich weryfikacja polega na powiązaniu opinii z Zamówieniem.</w:t>
      </w:r>
    </w:p>
    <w:p w14:paraId="17AF66C4" w14:textId="77777777" w:rsidR="00AE1BC0" w:rsidRDefault="00000000">
      <w:pPr>
        <w:pStyle w:val="Akapitzlist"/>
        <w:numPr>
          <w:ilvl w:val="0"/>
          <w:numId w:val="6"/>
        </w:numPr>
        <w:spacing w:after="90" w:line="268" w:lineRule="auto"/>
      </w:pPr>
      <w:r>
        <w:t>W przypadku Produktów personalizowanych Klient ponosi odpowiedzialność za treść przekazanych danych do personalizacji (w szczególności: pisownię, poprawność danych, cytaty, daty, nazwy), a także za akceptację podglądu projektu, jeżeli jest udostępniany. Po rozpoczęciu realizacji personalizacji, w szczególności po akceptacji projektu/podglądu, zmiany mogą być niemożliwe.</w:t>
      </w:r>
    </w:p>
    <w:p w14:paraId="3F063968" w14:textId="77777777" w:rsidR="00AE1BC0" w:rsidRDefault="00000000">
      <w:pPr>
        <w:pStyle w:val="Nagwek2"/>
        <w:spacing w:before="260"/>
      </w:pPr>
      <w:r>
        <w:t>§5. Płatności i dostawa</w:t>
      </w:r>
    </w:p>
    <w:p w14:paraId="6CD51A34" w14:textId="77777777" w:rsidR="00AE1BC0" w:rsidRDefault="00000000">
      <w:pPr>
        <w:pStyle w:val="Akapitzlist"/>
        <w:numPr>
          <w:ilvl w:val="0"/>
          <w:numId w:val="7"/>
        </w:numPr>
        <w:spacing w:after="90" w:line="268" w:lineRule="auto"/>
      </w:pPr>
      <w:r>
        <w:t>Dostępne metody płatności wskazane są w Sklepie w toku składania Zamówienia. Brak zapłaty w terminie wskazanym w Sklepie może skutkować anulowaniem Zamówienia.</w:t>
      </w:r>
    </w:p>
    <w:p w14:paraId="465B2B69" w14:textId="77777777" w:rsidR="00AE1BC0" w:rsidRDefault="00000000">
      <w:pPr>
        <w:pStyle w:val="Akapitzlist"/>
        <w:numPr>
          <w:ilvl w:val="0"/>
          <w:numId w:val="7"/>
        </w:numPr>
        <w:spacing w:after="90" w:line="268" w:lineRule="auto"/>
      </w:pPr>
      <w:r>
        <w:t>Dostawa realizowana jest wyłącznie na terytorium Polski.</w:t>
      </w:r>
    </w:p>
    <w:p w14:paraId="329D31FD" w14:textId="77777777" w:rsidR="00AE1BC0" w:rsidRDefault="00000000">
      <w:pPr>
        <w:pStyle w:val="Akapitzlist"/>
        <w:numPr>
          <w:ilvl w:val="0"/>
          <w:numId w:val="7"/>
        </w:numPr>
        <w:spacing w:after="90" w:line="268" w:lineRule="auto"/>
      </w:pPr>
      <w:r>
        <w:t>Sprzedawca umożliwia odbiór osobisty pod adresem wskazanym w §1 ust. 1.</w:t>
      </w:r>
    </w:p>
    <w:p w14:paraId="53937E64" w14:textId="77777777" w:rsidR="00AE1BC0" w:rsidRDefault="00000000">
      <w:pPr>
        <w:pStyle w:val="Akapitzlist"/>
        <w:numPr>
          <w:ilvl w:val="0"/>
          <w:numId w:val="7"/>
        </w:numPr>
        <w:spacing w:after="90" w:line="268" w:lineRule="auto"/>
      </w:pPr>
      <w:r>
        <w:t>Termin realizacji Zamówienia wskazany jest w opisie Produktu lub w toku składania Zamówienia. W razie opóźnienia Sprzedawca poinformuje Klienta o przyczynie oraz przewidywanym terminie realizacji.</w:t>
      </w:r>
    </w:p>
    <w:p w14:paraId="5C64A71B" w14:textId="77777777" w:rsidR="00AE1BC0" w:rsidRDefault="00000000">
      <w:pPr>
        <w:pStyle w:val="Akapitzlist"/>
        <w:numPr>
          <w:ilvl w:val="0"/>
          <w:numId w:val="7"/>
        </w:numPr>
        <w:spacing w:after="90" w:line="268" w:lineRule="auto"/>
      </w:pPr>
      <w:r>
        <w:t>Po otrzymaniu przesyłki Klient powinien sprawdzić jej stan w czasie i w sposób przyjęty dla przesyłek tego rodzaju. W razie stwierdzenia uszkodzeń lub braków powstałych w transporcie zaleca się sporządzenie protokołu szkody z Dostawcą.</w:t>
      </w:r>
    </w:p>
    <w:p w14:paraId="1C6B9C6A" w14:textId="77777777" w:rsidR="00AE1BC0" w:rsidRDefault="00000000">
      <w:pPr>
        <w:pStyle w:val="Nagwek2"/>
        <w:spacing w:before="260"/>
      </w:pPr>
      <w:r>
        <w:t>§6. Prawo odstąpienia od umowy</w:t>
      </w:r>
    </w:p>
    <w:p w14:paraId="675C4DAC" w14:textId="77777777" w:rsidR="00AE1BC0" w:rsidRDefault="00000000">
      <w:pPr>
        <w:pStyle w:val="Akapitzlist"/>
        <w:numPr>
          <w:ilvl w:val="0"/>
          <w:numId w:val="8"/>
        </w:numPr>
        <w:spacing w:after="90" w:line="268" w:lineRule="auto"/>
      </w:pPr>
      <w:r>
        <w:lastRenderedPageBreak/>
        <w:t>Konsument oraz Przedsiębiorca na prawach konsumenta ma prawo odstąpić od umowy w terminie 14 dni od dnia otrzymania produktu, zgodnie z ustawą o prawach konsumenta, bez podawania przyczyny.</w:t>
      </w:r>
    </w:p>
    <w:p w14:paraId="5B1C9E0B" w14:textId="77777777" w:rsidR="00AE1BC0" w:rsidRDefault="00000000">
      <w:pPr>
        <w:pStyle w:val="Akapitzlist"/>
        <w:numPr>
          <w:ilvl w:val="0"/>
          <w:numId w:val="8"/>
        </w:numPr>
        <w:spacing w:after="90" w:line="268" w:lineRule="auto"/>
      </w:pPr>
      <w:r>
        <w:t xml:space="preserve">Sprzedawca, działając dobrowolnie i z korzyścią dla Klienta, rozszerza prawo odstąpienia od umowy do </w:t>
      </w:r>
      <w:r>
        <w:rPr>
          <w:b/>
          <w:bCs/>
        </w:rPr>
        <w:t>60 dni</w:t>
      </w:r>
      <w:r>
        <w:t xml:space="preserve"> od dnia otrzymania produktu.</w:t>
      </w:r>
    </w:p>
    <w:p w14:paraId="73E7EEAC" w14:textId="77777777" w:rsidR="00AE1BC0" w:rsidRDefault="00000000">
      <w:pPr>
        <w:pStyle w:val="Akapitzlist"/>
        <w:numPr>
          <w:ilvl w:val="0"/>
          <w:numId w:val="8"/>
        </w:numPr>
        <w:spacing w:after="90" w:line="268" w:lineRule="auto"/>
      </w:pPr>
      <w:r>
        <w:t xml:space="preserve">Dobrowolne wydłużenie terminu, o którym mowa w ust. 2, obejmuje również </w:t>
      </w:r>
      <w:r>
        <w:rPr>
          <w:b/>
          <w:bCs/>
        </w:rPr>
        <w:t>produkty personalizowane</w:t>
      </w:r>
      <w:r>
        <w:t>, w tym produkty zawierające grawer, dedykację lub inny trwały element indywidualny, pod warunkiem że:</w:t>
      </w:r>
    </w:p>
    <w:p w14:paraId="23BC4528" w14:textId="77777777" w:rsidR="00AE1BC0" w:rsidRDefault="00000000">
      <w:pPr>
        <w:pStyle w:val="Akapitzlist"/>
        <w:numPr>
          <w:ilvl w:val="0"/>
          <w:numId w:val="3"/>
        </w:numPr>
        <w:spacing w:after="60" w:line="268" w:lineRule="auto"/>
      </w:pPr>
      <w:r>
        <w:t>produkt nie nosi śladów użytkowania wykraczających poza zwykłe sprawdzenie jego charakteru i cech,</w:t>
      </w:r>
    </w:p>
    <w:p w14:paraId="08B5CF00" w14:textId="77777777" w:rsidR="00AE1BC0" w:rsidRDefault="00000000">
      <w:pPr>
        <w:pStyle w:val="Akapitzlist"/>
        <w:numPr>
          <w:ilvl w:val="0"/>
          <w:numId w:val="3"/>
        </w:numPr>
        <w:spacing w:after="60" w:line="268" w:lineRule="auto"/>
      </w:pPr>
      <w:r>
        <w:t>w przypadku zestawów zawierających alkohol – oryginalne opakowanie alkoholu nie zostało otwarte ani naruszone.</w:t>
      </w:r>
    </w:p>
    <w:p w14:paraId="41D2E0B5" w14:textId="77777777" w:rsidR="00AE1BC0" w:rsidRDefault="00000000">
      <w:pPr>
        <w:pStyle w:val="Akapitzlist"/>
        <w:numPr>
          <w:ilvl w:val="0"/>
          <w:numId w:val="8"/>
        </w:numPr>
        <w:spacing w:after="90" w:line="268" w:lineRule="auto"/>
      </w:pPr>
      <w:r>
        <w:t>Ustawowe wyłączenie prawa odstąpienia, o którym mowa w art. 38 pkt 3 ustawy o prawach konsumenta, pozostaje w mocy, a uprawnienie określone w ust. 2–3 stanowi wyłącznie dobrowolne świadczenie Sprzedawcy.</w:t>
      </w:r>
    </w:p>
    <w:p w14:paraId="520351F3" w14:textId="77777777" w:rsidR="00AE1BC0" w:rsidRDefault="00000000">
      <w:pPr>
        <w:pStyle w:val="Akapitzlist"/>
        <w:numPr>
          <w:ilvl w:val="0"/>
          <w:numId w:val="8"/>
        </w:numPr>
        <w:spacing w:after="90" w:line="268" w:lineRule="auto"/>
      </w:pPr>
      <w:r>
        <w:t>Niezależnie od dobrowolnego rozszerzenia, o którym mowa w ust. 2–3, ustawowe prawo odstąpienia (14 dni) nie przysługuje w szczególności w odniesieniu do: Produktów personalizowanych, wykonanych według specyfikacji Klienta lub służących zaspokojeniu jego zindywidualizowanych potrzeb (art. 38 pkt 3 ustawy o prawach konsumenta), a także Produktów dostarczanych w zapieczętowanym opakowaniu, których po otwarciu nie można zwrócić ze względu na ochronę zdrowia lub ze względów higienicznych (art. 38 pkt 5 ustawy o prawach konsumenta).</w:t>
      </w:r>
    </w:p>
    <w:p w14:paraId="646BBB14" w14:textId="77777777" w:rsidR="00AE1BC0" w:rsidRDefault="00000000">
      <w:pPr>
        <w:pStyle w:val="Akapitzlist"/>
        <w:numPr>
          <w:ilvl w:val="0"/>
          <w:numId w:val="8"/>
        </w:numPr>
        <w:spacing w:after="90" w:line="268" w:lineRule="auto"/>
      </w:pPr>
      <w:r>
        <w:t xml:space="preserve">Aby skorzystać z prawa odstąpienia, Klient składa jednoznaczne oświadczenie (np. pismo wysłane pocztą lub e-mailem na adres wskazany w §1 ust. 1). Klient może skorzystać z wzoru formularza odstąpienia stanowiącego </w:t>
      </w:r>
      <w:r>
        <w:rPr>
          <w:b/>
          <w:bCs/>
        </w:rPr>
        <w:t>Załącznik nr 1 do Regulaminu</w:t>
      </w:r>
      <w:r>
        <w:t>, nie jest to jednak obowiązkowe. Do zachowania terminu wystarczy wysłanie oświadczenia przed jego upływem.</w:t>
      </w:r>
    </w:p>
    <w:p w14:paraId="13F4EC5F" w14:textId="77777777" w:rsidR="00AE1BC0" w:rsidRDefault="00000000">
      <w:pPr>
        <w:pStyle w:val="Akapitzlist"/>
        <w:numPr>
          <w:ilvl w:val="0"/>
          <w:numId w:val="8"/>
        </w:numPr>
        <w:spacing w:after="90" w:line="268" w:lineRule="auto"/>
      </w:pPr>
      <w:r>
        <w:t>Sprzedawca niezwłocznie, nie później niż w terminie 14 dni od dnia otrzymania oświadczenia o odstąpieniu, zwraca Klientowi wszystkie otrzymane płatności, w tym koszty dostawy (do wysokości najtańszego zwykłego sposobu dostawy oferowanego w Sklepie), przy użyciu tego samego sposobu płatności, jakiego użył Klient, chyba że Klient wyraźnie zgodził się na inny sposób zwrotu.</w:t>
      </w:r>
    </w:p>
    <w:p w14:paraId="361CC6E3" w14:textId="77777777" w:rsidR="00AE1BC0" w:rsidRDefault="00000000">
      <w:pPr>
        <w:pStyle w:val="Akapitzlist"/>
        <w:numPr>
          <w:ilvl w:val="0"/>
          <w:numId w:val="8"/>
        </w:numPr>
        <w:spacing w:after="90" w:line="268" w:lineRule="auto"/>
      </w:pPr>
      <w:r>
        <w:t>Sprzedawca może wstrzymać się ze zwrotem płatności do chwili otrzymania Produktu z powrotem lub dostarczenia przez Klienta dowodu jego odesłania, w zależności od tego, które zdarzenie nastąpi wcześniej.</w:t>
      </w:r>
    </w:p>
    <w:p w14:paraId="0906CC28" w14:textId="77777777" w:rsidR="00AE1BC0" w:rsidRDefault="00000000">
      <w:pPr>
        <w:pStyle w:val="Akapitzlist"/>
        <w:numPr>
          <w:ilvl w:val="0"/>
          <w:numId w:val="8"/>
        </w:numPr>
        <w:spacing w:after="90" w:line="268" w:lineRule="auto"/>
      </w:pPr>
      <w:r>
        <w:t>Klient ponosi bezpośrednie koszty zwrotu Produktu. Klient odpowiada za zmniejszenie wartości Produktu wynikające z korzystania z niego w sposób wykraczający poza konieczny do stwierdzenia charakteru, cech i funkcjonowania Produktu.</w:t>
      </w:r>
    </w:p>
    <w:p w14:paraId="64D2DE44" w14:textId="77777777" w:rsidR="00AE1BC0" w:rsidRDefault="00000000">
      <w:pPr>
        <w:pStyle w:val="Akapitzlist"/>
        <w:numPr>
          <w:ilvl w:val="0"/>
          <w:numId w:val="8"/>
        </w:numPr>
        <w:spacing w:after="90" w:line="268" w:lineRule="auto"/>
      </w:pPr>
      <w:r>
        <w:t>Szczegółowy opis procedury zwrotu oraz formularz zwrotu online dostępne są na stronie „Reklamacje / Zwroty”: https://prezentigrawer.pl/reklamacje-zwroty/.</w:t>
      </w:r>
    </w:p>
    <w:p w14:paraId="08A5B857" w14:textId="77777777" w:rsidR="00AE1BC0" w:rsidRDefault="00000000">
      <w:pPr>
        <w:pStyle w:val="Nagwek2"/>
        <w:spacing w:before="260"/>
      </w:pPr>
      <w:r>
        <w:t>§7. Reklamacje – niezgodność towaru z umową i rękojmia</w:t>
      </w:r>
    </w:p>
    <w:p w14:paraId="589D88B8" w14:textId="77777777" w:rsidR="00AE1BC0" w:rsidRDefault="00000000">
      <w:pPr>
        <w:pStyle w:val="Akapitzlist"/>
        <w:numPr>
          <w:ilvl w:val="0"/>
          <w:numId w:val="9"/>
        </w:numPr>
        <w:spacing w:after="90" w:line="268" w:lineRule="auto"/>
      </w:pPr>
      <w:r>
        <w:t>Sprzedawca ma obowiązek dostarczenia Produktu zgodnego z umową. Wobec Konsumentów oraz Przedsiębiorców na prawach konsumenta Sprzedawca odpowiada za zgodność towaru z umową na zasadach określonych w rozdziale 5a ustawy o prawach konsumenta. Wobec pozostałych Przedsiębiorców stosuje się przepisy o rękojmi zawarte w Kodeksie cywilnym, z zastrzeżeniem §9 Regulaminu.</w:t>
      </w:r>
    </w:p>
    <w:p w14:paraId="2E92CDA4" w14:textId="77777777" w:rsidR="00AE1BC0" w:rsidRDefault="00000000">
      <w:pPr>
        <w:pStyle w:val="Akapitzlist"/>
        <w:numPr>
          <w:ilvl w:val="0"/>
          <w:numId w:val="9"/>
        </w:numPr>
        <w:spacing w:after="90" w:line="268" w:lineRule="auto"/>
      </w:pPr>
      <w:r>
        <w:lastRenderedPageBreak/>
        <w:t>Reklamację można złożyć: drogą elektroniczną na adres prezentigrawer@gmail.com, pisemnie na adres siedziby Sprzedawcy wskazany w §1 ust. 1, albo za pośrednictwem formularza dostępnego na stronie „Reklamacje / Zwroty”: https://prezentigrawer.pl/reklamacje-zwroty/.</w:t>
      </w:r>
    </w:p>
    <w:p w14:paraId="50E7DB67" w14:textId="77777777" w:rsidR="00AE1BC0" w:rsidRDefault="00000000">
      <w:pPr>
        <w:pStyle w:val="Akapitzlist"/>
        <w:numPr>
          <w:ilvl w:val="0"/>
          <w:numId w:val="9"/>
        </w:numPr>
        <w:spacing w:after="90" w:line="268" w:lineRule="auto"/>
      </w:pPr>
      <w:r>
        <w:t>Zgłoszenie reklamacyjne powinno zawierać: dane Klienta, numer Zamówienia, opis stwierdzonej niezgodności wraz z okolicznościami i datą jej wystąpienia, żądanie Klienta oraz – w miarę możliwości – dokumentację fotograficzną.</w:t>
      </w:r>
    </w:p>
    <w:p w14:paraId="69D8DB8D" w14:textId="77777777" w:rsidR="00AE1BC0" w:rsidRDefault="00000000">
      <w:pPr>
        <w:pStyle w:val="Akapitzlist"/>
        <w:numPr>
          <w:ilvl w:val="0"/>
          <w:numId w:val="9"/>
        </w:numPr>
        <w:spacing w:after="90" w:line="268" w:lineRule="auto"/>
      </w:pPr>
      <w:r>
        <w:t>W przypadku niezgodności Produktu z umową Konsument może żądać:</w:t>
      </w:r>
    </w:p>
    <w:p w14:paraId="3F6BA7F5" w14:textId="77777777" w:rsidR="00AE1BC0" w:rsidRDefault="00000000">
      <w:pPr>
        <w:pStyle w:val="Akapitzlist"/>
        <w:numPr>
          <w:ilvl w:val="0"/>
          <w:numId w:val="3"/>
        </w:numPr>
        <w:spacing w:after="60" w:line="268" w:lineRule="auto"/>
      </w:pPr>
      <w:r>
        <w:t>naprawy lub wymiany Produktu na zgodny z umową;</w:t>
      </w:r>
    </w:p>
    <w:p w14:paraId="201745E3" w14:textId="77777777" w:rsidR="00AE1BC0" w:rsidRDefault="00000000">
      <w:pPr>
        <w:pStyle w:val="Akapitzlist"/>
        <w:numPr>
          <w:ilvl w:val="0"/>
          <w:numId w:val="3"/>
        </w:numPr>
        <w:spacing w:after="60" w:line="268" w:lineRule="auto"/>
      </w:pPr>
      <w:r>
        <w:t>a jeżeli naprawa albo wymiana są niemożliwe lub wymagałyby nadmiernych kosztów, Sprzedawca odmówił doprowadzenia do zgodności, niezgodność jest istotna lub wystąpiła ponownie – obniżenia ceny albo odstąpienia od umowy.</w:t>
      </w:r>
    </w:p>
    <w:p w14:paraId="37E0CDD0" w14:textId="77777777" w:rsidR="00AE1BC0" w:rsidRDefault="00000000">
      <w:pPr>
        <w:pStyle w:val="Akapitzlist"/>
        <w:numPr>
          <w:ilvl w:val="0"/>
          <w:numId w:val="9"/>
        </w:numPr>
        <w:spacing w:after="90" w:line="268" w:lineRule="auto"/>
      </w:pPr>
      <w:r>
        <w:t>Sprzedawca rozpatruje reklamację i udziela na nią odpowiedzi w terminie 14 dni od dnia jej otrzymania. Brak odpowiedzi w tym terminie oznacza uznanie reklamacji złożonej przez Konsumenta lub Przedsiębiorcę na prawach konsumenta.</w:t>
      </w:r>
    </w:p>
    <w:p w14:paraId="46446ED1" w14:textId="77777777" w:rsidR="00AE1BC0" w:rsidRDefault="00000000">
      <w:pPr>
        <w:pStyle w:val="Akapitzlist"/>
        <w:numPr>
          <w:ilvl w:val="0"/>
          <w:numId w:val="9"/>
        </w:numPr>
        <w:spacing w:after="90" w:line="268" w:lineRule="auto"/>
      </w:pPr>
      <w:r>
        <w:t>Koszty związane z rozpatrzeniem uzasadnionej reklamacji, w tym koszt dostarczenia reklamowanego Produktu do Sprzedawcy, ponosi Sprzedawca w zakresie wynikającym z przepisów prawa. Sposób odesłania reklamowanego Produktu Sprzedawca wskazuje Klientowi w odpowiedzi na zgłoszenie.</w:t>
      </w:r>
    </w:p>
    <w:p w14:paraId="4A5C21FD" w14:textId="77777777" w:rsidR="00AE1BC0" w:rsidRDefault="00000000">
      <w:pPr>
        <w:pStyle w:val="Akapitzlist"/>
        <w:numPr>
          <w:ilvl w:val="0"/>
          <w:numId w:val="9"/>
        </w:numPr>
        <w:spacing w:after="90" w:line="268" w:lineRule="auto"/>
      </w:pPr>
      <w:r>
        <w:t>Jeżeli Produkt objęty jest gwarancją producenta, uprawnienia z gwarancji wykonuje się na warunkach wskazanych w dokumencie gwarancyjnym; gwarancja nie wyłącza, nie ogranicza ani nie zawiesza uprawnień z tytułu niezgodności towaru z umową lub rękojmi.</w:t>
      </w:r>
    </w:p>
    <w:p w14:paraId="4B90CD7D" w14:textId="77777777" w:rsidR="00AE1BC0" w:rsidRDefault="00000000">
      <w:pPr>
        <w:pStyle w:val="Nagwek2"/>
        <w:spacing w:before="260"/>
      </w:pPr>
      <w:r>
        <w:t>§8. Ochrona danych osobowych (RODO)</w:t>
      </w:r>
    </w:p>
    <w:p w14:paraId="0D280171" w14:textId="77777777" w:rsidR="00AE1BC0" w:rsidRDefault="00000000">
      <w:pPr>
        <w:pStyle w:val="Akapitzlist"/>
        <w:numPr>
          <w:ilvl w:val="0"/>
          <w:numId w:val="10"/>
        </w:numPr>
        <w:spacing w:after="90" w:line="268" w:lineRule="auto"/>
      </w:pPr>
      <w:r>
        <w:t>Administratorem danych osobowych jest Sprzedawca.</w:t>
      </w:r>
    </w:p>
    <w:p w14:paraId="52CBF509" w14:textId="77777777" w:rsidR="00AE1BC0" w:rsidRDefault="00000000">
      <w:pPr>
        <w:pStyle w:val="Akapitzlist"/>
        <w:numPr>
          <w:ilvl w:val="0"/>
          <w:numId w:val="10"/>
        </w:numPr>
        <w:spacing w:after="90" w:line="268" w:lineRule="auto"/>
      </w:pPr>
      <w:r>
        <w:t>Dane osobowe przetwarzane są zgodnie z Rozporządzeniem Parlamentu Europejskiego i Rady (UE) 2016/679 (RODO) w celu realizacji umowy, wykonania obowiązków prawnych oraz – po uzyskaniu zgody – w celach marketingowych i analitycznych.</w:t>
      </w:r>
    </w:p>
    <w:p w14:paraId="758441D1" w14:textId="77777777" w:rsidR="00AE1BC0" w:rsidRDefault="00000000">
      <w:pPr>
        <w:pStyle w:val="Akapitzlist"/>
        <w:numPr>
          <w:ilvl w:val="0"/>
          <w:numId w:val="10"/>
        </w:numPr>
        <w:spacing w:after="90" w:line="268" w:lineRule="auto"/>
      </w:pPr>
      <w:r>
        <w:t xml:space="preserve">Sklep korzysta z narzędzia </w:t>
      </w:r>
      <w:r>
        <w:rPr>
          <w:b/>
          <w:bCs/>
        </w:rPr>
        <w:t xml:space="preserve">Meta </w:t>
      </w:r>
      <w:proofErr w:type="spellStart"/>
      <w:r>
        <w:rPr>
          <w:b/>
          <w:bCs/>
        </w:rPr>
        <w:t>Pixel</w:t>
      </w:r>
      <w:proofErr w:type="spellEnd"/>
      <w:r>
        <w:rPr>
          <w:b/>
          <w:bCs/>
        </w:rPr>
        <w:t xml:space="preserve"> (Facebook </w:t>
      </w:r>
      <w:proofErr w:type="spellStart"/>
      <w:r>
        <w:rPr>
          <w:b/>
          <w:bCs/>
        </w:rPr>
        <w:t>Pixel</w:t>
      </w:r>
      <w:proofErr w:type="spellEnd"/>
      <w:r>
        <w:rPr>
          <w:b/>
          <w:bCs/>
        </w:rPr>
        <w:t>)</w:t>
      </w:r>
      <w:r>
        <w:t xml:space="preserve"> w celu prowadzenia działań marketingowych oraz </w:t>
      </w:r>
      <w:proofErr w:type="spellStart"/>
      <w:r>
        <w:t>remarketingowych</w:t>
      </w:r>
      <w:proofErr w:type="spellEnd"/>
      <w:r>
        <w:t>.</w:t>
      </w:r>
    </w:p>
    <w:p w14:paraId="6DDDF02D" w14:textId="77777777" w:rsidR="00AE1BC0" w:rsidRDefault="00000000">
      <w:pPr>
        <w:pStyle w:val="Akapitzlist"/>
        <w:numPr>
          <w:ilvl w:val="0"/>
          <w:numId w:val="10"/>
        </w:numPr>
        <w:spacing w:after="90" w:line="268" w:lineRule="auto"/>
      </w:pPr>
      <w:r>
        <w:t xml:space="preserve">Dane zbierane za pomocą Meta </w:t>
      </w:r>
      <w:proofErr w:type="spellStart"/>
      <w:r>
        <w:t>Pixel</w:t>
      </w:r>
      <w:proofErr w:type="spellEnd"/>
      <w:r>
        <w:t xml:space="preserve"> mogą obejmować informacje o aktywności użytkownika w Sklepie (np. wyświetlenia stron, dodanie produktu do koszyka, dokonanie zakupu).</w:t>
      </w:r>
    </w:p>
    <w:p w14:paraId="7653D4EC" w14:textId="77777777" w:rsidR="00AE1BC0" w:rsidRDefault="00000000">
      <w:pPr>
        <w:pStyle w:val="Akapitzlist"/>
        <w:numPr>
          <w:ilvl w:val="0"/>
          <w:numId w:val="10"/>
        </w:numPr>
        <w:spacing w:after="90" w:line="268" w:lineRule="auto"/>
      </w:pPr>
      <w:r>
        <w:t xml:space="preserve">Dane te mogą być przekazywane do Meta </w:t>
      </w:r>
      <w:proofErr w:type="spellStart"/>
      <w:r>
        <w:t>Platforms</w:t>
      </w:r>
      <w:proofErr w:type="spellEnd"/>
      <w:r>
        <w:t xml:space="preserve"> </w:t>
      </w:r>
      <w:proofErr w:type="spellStart"/>
      <w:r>
        <w:t>Ireland</w:t>
      </w:r>
      <w:proofErr w:type="spellEnd"/>
      <w:r>
        <w:t xml:space="preserve"> Ltd. i są przetwarzane wyłącznie po uzyskaniu uprzedniej zgody użytkownika, wyrażonej za pośrednictwem mechanizmu </w:t>
      </w:r>
      <w:proofErr w:type="spellStart"/>
      <w:r>
        <w:t>cookies</w:t>
      </w:r>
      <w:proofErr w:type="spellEnd"/>
      <w:r>
        <w:t>.</w:t>
      </w:r>
    </w:p>
    <w:p w14:paraId="091C5534" w14:textId="77777777" w:rsidR="00AE1BC0" w:rsidRDefault="00000000">
      <w:pPr>
        <w:pStyle w:val="Akapitzlist"/>
        <w:numPr>
          <w:ilvl w:val="0"/>
          <w:numId w:val="10"/>
        </w:numPr>
        <w:spacing w:after="90" w:line="268" w:lineRule="auto"/>
      </w:pPr>
      <w:r>
        <w:t>Szczegółowe informacje o przetwarzaniu danych, podstawach prawnych, okresach przechowywania oraz transferze danych poza EOG zawiera Polityka prywatności dostępna w Sklepie.</w:t>
      </w:r>
    </w:p>
    <w:p w14:paraId="1EFD5BEC" w14:textId="77777777" w:rsidR="00AE1BC0" w:rsidRDefault="00000000">
      <w:pPr>
        <w:pStyle w:val="Akapitzlist"/>
        <w:numPr>
          <w:ilvl w:val="0"/>
          <w:numId w:val="10"/>
        </w:numPr>
        <w:spacing w:after="90" w:line="268" w:lineRule="auto"/>
      </w:pPr>
      <w:r>
        <w:t>Klientowi przysługują prawa określone w RODO, w szczególności prawo dostępu do danych, ich sprostowania, usunięcia, ograniczenia przetwarzania, przenoszenia, sprzeciwu, cofnięcia zgody w dowolnym momencie oraz wniesienia skargi do Prezesa Urzędu Ochrony Danych Osobowych.</w:t>
      </w:r>
    </w:p>
    <w:p w14:paraId="78BC30C4" w14:textId="77777777" w:rsidR="00AE1BC0" w:rsidRDefault="00000000">
      <w:pPr>
        <w:pStyle w:val="Nagwek2"/>
        <w:spacing w:before="260"/>
      </w:pPr>
      <w:r>
        <w:t>§9. Postanowienia dotyczące Przedsiębiorców</w:t>
      </w:r>
    </w:p>
    <w:p w14:paraId="66A7CCB5" w14:textId="77777777" w:rsidR="00AE1BC0" w:rsidRDefault="00000000">
      <w:pPr>
        <w:pStyle w:val="Akapitzlist"/>
        <w:numPr>
          <w:ilvl w:val="0"/>
          <w:numId w:val="11"/>
        </w:numPr>
        <w:spacing w:after="90" w:line="268" w:lineRule="auto"/>
      </w:pPr>
      <w:r>
        <w:lastRenderedPageBreak/>
        <w:t>Postanowienia dotyczące prawa odstąpienia od umowy nie mają zastosowania do Klientów będących Przedsiębiorcami, z wyjątkiem Przedsiębiorców na prawach konsumenta.</w:t>
      </w:r>
    </w:p>
    <w:p w14:paraId="4E651F2F" w14:textId="77777777" w:rsidR="00AE1BC0" w:rsidRDefault="00000000">
      <w:pPr>
        <w:pStyle w:val="Akapitzlist"/>
        <w:numPr>
          <w:ilvl w:val="0"/>
          <w:numId w:val="11"/>
        </w:numPr>
        <w:spacing w:after="90" w:line="268" w:lineRule="auto"/>
      </w:pPr>
      <w:r>
        <w:t xml:space="preserve">W zakresie dozwolonym przepisami prawa, na podstawie art. 558 §1 Kodeksu cywilnego, </w:t>
      </w:r>
      <w:r>
        <w:rPr>
          <w:b/>
          <w:bCs/>
        </w:rPr>
        <w:t>odpowiedzialność Sprzedawcy z tytułu rękojmi za wady Produktu zostaje wyłączona wobec Klientów będących Przedsiębiorcami</w:t>
      </w:r>
      <w:r>
        <w:t xml:space="preserve"> (z wyłączeniem Przedsiębiorców na prawach konsumenta).</w:t>
      </w:r>
    </w:p>
    <w:p w14:paraId="186A2957" w14:textId="77777777" w:rsidR="00AE1BC0" w:rsidRDefault="00000000">
      <w:pPr>
        <w:pStyle w:val="Akapitzlist"/>
        <w:numPr>
          <w:ilvl w:val="0"/>
          <w:numId w:val="11"/>
        </w:numPr>
        <w:spacing w:after="90" w:line="268" w:lineRule="auto"/>
      </w:pPr>
      <w:r>
        <w:t>Wobec Przedsiębiorców odpowiedzialność Sprzedawcy z tytułu niewykonania lub nienależytego wykonania Umowy ogranicza się do wysokości zapłaconej ceny Produktu, w zakresie dozwolonym przepisami prawa.</w:t>
      </w:r>
    </w:p>
    <w:p w14:paraId="3BC0AB39" w14:textId="77777777" w:rsidR="00AE1BC0" w:rsidRDefault="00000000">
      <w:pPr>
        <w:pStyle w:val="Akapitzlist"/>
        <w:numPr>
          <w:ilvl w:val="0"/>
          <w:numId w:val="11"/>
        </w:numPr>
        <w:spacing w:after="90" w:line="268" w:lineRule="auto"/>
      </w:pPr>
      <w:r>
        <w:t>Sądem właściwym do rozstrzygania sporów pomiędzy Sprzedawcą a Klientem będącym Przedsiębiorcą jest sąd właściwy miejscowo dla siedziby Sprzedawcy. Postanowienie to nie dotyczy Konsumentów ani Przedsiębiorców na prawach konsumenta.</w:t>
      </w:r>
    </w:p>
    <w:p w14:paraId="69758185" w14:textId="77777777" w:rsidR="00AE1BC0" w:rsidRDefault="00000000">
      <w:pPr>
        <w:pStyle w:val="Nagwek2"/>
        <w:spacing w:before="260"/>
      </w:pPr>
      <w:r>
        <w:t>§10. Faktury i Krajowy System e-Faktur (</w:t>
      </w:r>
      <w:proofErr w:type="spellStart"/>
      <w:r>
        <w:t>KSeF</w:t>
      </w:r>
      <w:proofErr w:type="spellEnd"/>
      <w:r>
        <w:t>)</w:t>
      </w:r>
    </w:p>
    <w:p w14:paraId="5BF6C706" w14:textId="77777777" w:rsidR="00AE1BC0" w:rsidRDefault="00000000">
      <w:pPr>
        <w:pStyle w:val="Akapitzlist"/>
        <w:numPr>
          <w:ilvl w:val="0"/>
          <w:numId w:val="12"/>
        </w:numPr>
        <w:spacing w:after="90" w:line="268" w:lineRule="auto"/>
      </w:pPr>
      <w:r>
        <w:t>Sprzedawca wystawia faktury zgodnie z obowiązującymi przepisami prawa podatkowego.</w:t>
      </w:r>
    </w:p>
    <w:p w14:paraId="253E06C0" w14:textId="77777777" w:rsidR="00AE1BC0" w:rsidRDefault="00000000">
      <w:pPr>
        <w:pStyle w:val="Akapitzlist"/>
        <w:numPr>
          <w:ilvl w:val="0"/>
          <w:numId w:val="12"/>
        </w:numPr>
        <w:spacing w:after="90" w:line="268" w:lineRule="auto"/>
      </w:pPr>
      <w:r>
        <w:t>Od dnia wejścia w życie obowiązku korzystania z Krajowego Systemu e-Faktur (</w:t>
      </w:r>
      <w:proofErr w:type="spellStart"/>
      <w:r>
        <w:t>KSeF</w:t>
      </w:r>
      <w:proofErr w:type="spellEnd"/>
      <w:r>
        <w:t xml:space="preserve">) faktury dokumentujące sprzedaż będą wystawiane oraz udostępniane Klientom za pośrednictwem </w:t>
      </w:r>
      <w:proofErr w:type="spellStart"/>
      <w:r>
        <w:t>KSeF</w:t>
      </w:r>
      <w:proofErr w:type="spellEnd"/>
      <w:r>
        <w:t>.</w:t>
      </w:r>
    </w:p>
    <w:p w14:paraId="5795B7DC" w14:textId="77777777" w:rsidR="00AE1BC0" w:rsidRDefault="00000000">
      <w:pPr>
        <w:pStyle w:val="Akapitzlist"/>
        <w:numPr>
          <w:ilvl w:val="0"/>
          <w:numId w:val="12"/>
        </w:numPr>
        <w:spacing w:after="90" w:line="268" w:lineRule="auto"/>
      </w:pPr>
      <w:r>
        <w:t>Klient, składając zamówienie, przyjmuje do wiadomości, że faktura może zostać wystawiona w postaci ustrukturyzowanej i nie będzie doręczana w formie papierowej, o ile przepisy prawa nie stanowią inaczej.</w:t>
      </w:r>
    </w:p>
    <w:p w14:paraId="25BB5109" w14:textId="77777777" w:rsidR="00AE1BC0" w:rsidRDefault="00000000">
      <w:pPr>
        <w:pStyle w:val="Nagwek2"/>
        <w:spacing w:before="260"/>
      </w:pPr>
      <w:r>
        <w:t>§11. Punkt kontaktowy – DSA</w:t>
      </w:r>
    </w:p>
    <w:p w14:paraId="1E207F24" w14:textId="77777777" w:rsidR="00AE1BC0" w:rsidRDefault="00000000">
      <w:pPr>
        <w:pStyle w:val="Akapitzlist"/>
        <w:numPr>
          <w:ilvl w:val="0"/>
          <w:numId w:val="13"/>
        </w:numPr>
        <w:spacing w:after="90" w:line="268" w:lineRule="auto"/>
      </w:pPr>
      <w:r>
        <w:t>Sprzedawca wyznacza punkt kontaktowy do spraw związanych z nielegalnymi treściami w rozumieniu Rozporządzenia (UE) 2022/2065 (DSA).</w:t>
      </w:r>
    </w:p>
    <w:p w14:paraId="5FBA5CBF" w14:textId="77777777" w:rsidR="00AE1BC0" w:rsidRDefault="00000000">
      <w:pPr>
        <w:pStyle w:val="Akapitzlist"/>
        <w:numPr>
          <w:ilvl w:val="0"/>
          <w:numId w:val="13"/>
        </w:numPr>
        <w:spacing w:after="90" w:line="268" w:lineRule="auto"/>
      </w:pPr>
      <w:r>
        <w:t xml:space="preserve">Punktem kontaktowym jest adres e-mail: </w:t>
      </w:r>
      <w:r>
        <w:rPr>
          <w:b/>
          <w:bCs/>
        </w:rPr>
        <w:t>prezentigrawer@gmail.com</w:t>
      </w:r>
      <w:r>
        <w:t>.</w:t>
      </w:r>
    </w:p>
    <w:p w14:paraId="0B84EEF8" w14:textId="77777777" w:rsidR="00AE1BC0" w:rsidRDefault="00000000">
      <w:pPr>
        <w:pStyle w:val="Akapitzlist"/>
        <w:numPr>
          <w:ilvl w:val="0"/>
          <w:numId w:val="13"/>
        </w:numPr>
        <w:spacing w:after="90" w:line="268" w:lineRule="auto"/>
      </w:pPr>
      <w:r>
        <w:t>Komunikacja w ramach punktu kontaktowego prowadzona jest w języku polskim.</w:t>
      </w:r>
    </w:p>
    <w:p w14:paraId="05D062EF" w14:textId="77777777" w:rsidR="00AE1BC0" w:rsidRDefault="00000000">
      <w:pPr>
        <w:pStyle w:val="Nagwek2"/>
        <w:spacing w:before="260"/>
      </w:pPr>
      <w:r>
        <w:t>§12. Postanowienia końcowe</w:t>
      </w:r>
    </w:p>
    <w:p w14:paraId="26701F33" w14:textId="77777777" w:rsidR="00AE1BC0" w:rsidRDefault="00000000">
      <w:pPr>
        <w:pStyle w:val="Akapitzlist"/>
        <w:numPr>
          <w:ilvl w:val="0"/>
          <w:numId w:val="14"/>
        </w:numPr>
        <w:spacing w:after="90" w:line="268" w:lineRule="auto"/>
      </w:pPr>
      <w:r>
        <w:t>Regulamin stanowi integralną część Umowy zawieranej przez Klienta ze Sprzedawcą.</w:t>
      </w:r>
    </w:p>
    <w:p w14:paraId="3669C018" w14:textId="77777777" w:rsidR="00AE1BC0" w:rsidRDefault="00000000">
      <w:pPr>
        <w:pStyle w:val="Akapitzlist"/>
        <w:numPr>
          <w:ilvl w:val="0"/>
          <w:numId w:val="14"/>
        </w:numPr>
        <w:spacing w:after="90" w:line="268" w:lineRule="auto"/>
      </w:pPr>
      <w:r>
        <w:t>Sprzedawca udostępnia Regulamin nieodpłatnie przed zawarciem Umowy w sposób umożliwiający jego pozyskanie, odtwarzanie i utrwalanie.</w:t>
      </w:r>
    </w:p>
    <w:p w14:paraId="11FB2706" w14:textId="77777777" w:rsidR="00AE1BC0" w:rsidRDefault="00000000">
      <w:pPr>
        <w:pStyle w:val="Akapitzlist"/>
        <w:numPr>
          <w:ilvl w:val="0"/>
          <w:numId w:val="14"/>
        </w:numPr>
        <w:spacing w:after="90" w:line="268" w:lineRule="auto"/>
      </w:pPr>
      <w:r>
        <w:t>Sprzedawca może zmienić Regulamin z ważnych przyczyn, w szczególności w przypadku zmiany przepisów prawa, zmiany funkcjonalności Sklepu, zmiany metod płatności lub dostaw. O zmianie Regulaminu Sprzedawca informuje poprzez komunikat na stronie Sklepu, a Klientów posiadających Konto – dodatkowo wiadomością e-mail – z co najmniej 14-dniowym wyprzedzeniem przed wejściem zmian w życie.</w:t>
      </w:r>
    </w:p>
    <w:p w14:paraId="6B14BD89" w14:textId="77777777" w:rsidR="00AE1BC0" w:rsidRDefault="00000000">
      <w:pPr>
        <w:pStyle w:val="Akapitzlist"/>
        <w:numPr>
          <w:ilvl w:val="0"/>
          <w:numId w:val="14"/>
        </w:numPr>
        <w:spacing w:after="90" w:line="268" w:lineRule="auto"/>
      </w:pPr>
      <w:r>
        <w:t>Klient posiadający Konto, który nie akceptuje zmian, może przed wejściem zmian w życie wypowiedzieć umowę o świadczenie usługi Konta (usunąć Konto). Zamówienia złożone przed wejściem w życie zmian realizowane są na podstawie Regulaminu obowiązującego w chwili złożenia Zamówienia.</w:t>
      </w:r>
    </w:p>
    <w:p w14:paraId="15B81EFE" w14:textId="77777777" w:rsidR="00AE1BC0" w:rsidRDefault="00000000">
      <w:pPr>
        <w:pStyle w:val="Akapitzlist"/>
        <w:numPr>
          <w:ilvl w:val="0"/>
          <w:numId w:val="14"/>
        </w:numPr>
        <w:spacing w:after="90" w:line="268" w:lineRule="auto"/>
      </w:pPr>
      <w:r>
        <w:t>W sprawach nieuregulowanych zastosowanie mają przepisy prawa polskiego oraz prawa Unii Europejskiej.</w:t>
      </w:r>
    </w:p>
    <w:p w14:paraId="5389B13E" w14:textId="77777777" w:rsidR="00AE1BC0" w:rsidRDefault="00000000">
      <w:pPr>
        <w:pStyle w:val="Akapitzlist"/>
        <w:numPr>
          <w:ilvl w:val="0"/>
          <w:numId w:val="14"/>
        </w:numPr>
        <w:spacing w:after="90" w:line="268" w:lineRule="auto"/>
      </w:pPr>
      <w:r>
        <w:t xml:space="preserve">Konsument ma możliwość skorzystania z pozasądowych sposobów rozpatrywania reklamacji i dochodzenia roszczeń, w szczególności przed właściwym wojewódzkim </w:t>
      </w:r>
      <w:r>
        <w:lastRenderedPageBreak/>
        <w:t>inspektorem Inspekcji Handlowej lub stałym polubownym sądem konsumenckim, a także może uzyskać bezpłatną pomoc u miejskiego/powiatowego rzecznika konsumentów.</w:t>
      </w:r>
    </w:p>
    <w:p w14:paraId="64616F7D" w14:textId="77777777" w:rsidR="00AE1BC0" w:rsidRDefault="00000000">
      <w:pPr>
        <w:pStyle w:val="Akapitzlist"/>
        <w:numPr>
          <w:ilvl w:val="0"/>
          <w:numId w:val="14"/>
        </w:numPr>
        <w:spacing w:after="90" w:line="268" w:lineRule="auto"/>
      </w:pPr>
      <w:r>
        <w:t>Regulamin sporządzono zgodnie ze stanem prawnym obowiązującym w 2026 r.</w:t>
      </w:r>
    </w:p>
    <w:p w14:paraId="08FEF1B2" w14:textId="77777777" w:rsidR="00AE1BC0" w:rsidRDefault="00AE1BC0">
      <w:pPr>
        <w:pageBreakBefore/>
      </w:pPr>
    </w:p>
    <w:p w14:paraId="378AE0A1" w14:textId="77777777" w:rsidR="00AE1BC0" w:rsidRDefault="00000000">
      <w:pPr>
        <w:pStyle w:val="Nagwek1"/>
        <w:spacing w:after="80"/>
      </w:pPr>
      <w:r>
        <w:t>Załącznik nr 1 – Wzór formularza odstąpienia od umowy</w:t>
      </w:r>
    </w:p>
    <w:p w14:paraId="65D84558" w14:textId="77777777" w:rsidR="00AE1BC0" w:rsidRDefault="00000000">
      <w:pPr>
        <w:spacing w:after="90" w:line="268" w:lineRule="auto"/>
      </w:pPr>
      <w:r>
        <w:rPr>
          <w:i/>
          <w:iCs/>
          <w:color w:val="555555"/>
          <w:sz w:val="20"/>
          <w:szCs w:val="20"/>
        </w:rPr>
        <w:t>(zgodny z Załącznikiem nr 2 do ustawy z dnia 30 maja 2014 r. o prawach konsumenta; formularz należy wypełnić i odesłać tylko w przypadku chęci odstąpienia od umowy)</w:t>
      </w:r>
    </w:p>
    <w:p w14:paraId="34E93E66" w14:textId="77777777" w:rsidR="00AE1BC0" w:rsidRDefault="00AE1BC0">
      <w:pPr>
        <w:pBdr>
          <w:top w:val="single" w:sz="6" w:space="6" w:color="1F7AB5"/>
        </w:pBdr>
        <w:spacing w:before="200" w:after="200"/>
      </w:pPr>
    </w:p>
    <w:p w14:paraId="730BAB70" w14:textId="77777777" w:rsidR="00AE1BC0" w:rsidRDefault="00000000">
      <w:pPr>
        <w:spacing w:after="90" w:line="268" w:lineRule="auto"/>
      </w:pPr>
      <w:r>
        <w:rPr>
          <w:b/>
          <w:bCs/>
        </w:rPr>
        <w:t>Adresat:</w:t>
      </w:r>
    </w:p>
    <w:p w14:paraId="21BCE678" w14:textId="77777777" w:rsidR="00AE1BC0" w:rsidRDefault="00000000">
      <w:pPr>
        <w:spacing w:after="90" w:line="268" w:lineRule="auto"/>
      </w:pPr>
      <w:proofErr w:type="spellStart"/>
      <w:r>
        <w:t>M.Gancarz</w:t>
      </w:r>
      <w:proofErr w:type="spellEnd"/>
      <w:r>
        <w:t xml:space="preserve"> </w:t>
      </w:r>
      <w:proofErr w:type="spellStart"/>
      <w:r>
        <w:t>J.Wilus</w:t>
      </w:r>
      <w:proofErr w:type="spellEnd"/>
      <w:r>
        <w:t xml:space="preserve"> s.c., ul. Warszawska 6, 44-335 Jastrzębie-Zdrój, e-mail: prezentigrawer@gmail.com</w:t>
      </w:r>
    </w:p>
    <w:p w14:paraId="66E249F5" w14:textId="77777777" w:rsidR="00AE1BC0" w:rsidRDefault="00000000">
      <w:pPr>
        <w:spacing w:before="120" w:after="120" w:line="360" w:lineRule="auto"/>
      </w:pPr>
      <w:r>
        <w:t>Ja/My(*) niniejszym informuję/informujemy(*) o moim/naszym(*) odstąpieniu od umowy sprzedaży następujących rzeczy(*):</w:t>
      </w:r>
    </w:p>
    <w:p w14:paraId="123C16F8" w14:textId="77777777" w:rsidR="00AE1BC0" w:rsidRDefault="00000000">
      <w:pPr>
        <w:spacing w:after="90" w:line="268" w:lineRule="auto"/>
      </w:pPr>
      <w:r>
        <w:t>…………………………………………………………………………………………………………………</w:t>
      </w:r>
    </w:p>
    <w:p w14:paraId="2649EF34" w14:textId="77777777" w:rsidR="00AE1BC0" w:rsidRDefault="00000000">
      <w:pPr>
        <w:spacing w:after="90" w:line="268" w:lineRule="auto"/>
      </w:pPr>
      <w:r>
        <w:t>…………………………………………………………………………………………………………………</w:t>
      </w:r>
    </w:p>
    <w:p w14:paraId="7D6A5FD3" w14:textId="77777777" w:rsidR="00AE1BC0" w:rsidRDefault="00000000">
      <w:pPr>
        <w:spacing w:before="120" w:after="60" w:line="360" w:lineRule="auto"/>
      </w:pPr>
      <w:r>
        <w:t>– Data zawarcia umowy(*)/odbioru(*): …………………………………………………………………</w:t>
      </w:r>
    </w:p>
    <w:p w14:paraId="74EB1BDC" w14:textId="77777777" w:rsidR="00AE1BC0" w:rsidRDefault="00000000">
      <w:pPr>
        <w:spacing w:after="60" w:line="360" w:lineRule="auto"/>
      </w:pPr>
      <w:r>
        <w:t>– Imię i nazwisko konsumenta(-ów): ………………………………………………………………………</w:t>
      </w:r>
    </w:p>
    <w:p w14:paraId="7A98AAA6" w14:textId="77777777" w:rsidR="00AE1BC0" w:rsidRDefault="00000000">
      <w:pPr>
        <w:spacing w:after="60" w:line="360" w:lineRule="auto"/>
      </w:pPr>
      <w:r>
        <w:t>– Adres konsumenta(-ów): …………………………………………………………………………………</w:t>
      </w:r>
    </w:p>
    <w:p w14:paraId="4DD79984" w14:textId="77777777" w:rsidR="00AE1BC0" w:rsidRDefault="00000000">
      <w:pPr>
        <w:spacing w:after="60" w:line="360" w:lineRule="auto"/>
      </w:pPr>
      <w:r>
        <w:t>– Numer zamówienia (jeżeli dotyczy): ……………………………………………………………………</w:t>
      </w:r>
    </w:p>
    <w:p w14:paraId="6329367E" w14:textId="77777777" w:rsidR="00AE1BC0" w:rsidRDefault="00000000">
      <w:pPr>
        <w:spacing w:after="60" w:line="360" w:lineRule="auto"/>
      </w:pPr>
      <w:r>
        <w:t>– Numer rachunku do zwrotu (jeżeli dotyczy): …………………………………………………………</w:t>
      </w:r>
    </w:p>
    <w:p w14:paraId="3F1C5BF0" w14:textId="77777777" w:rsidR="00AE1BC0" w:rsidRDefault="00000000">
      <w:pPr>
        <w:spacing w:before="120" w:after="60" w:line="360" w:lineRule="auto"/>
      </w:pPr>
      <w:r>
        <w:t>– Podpis konsumenta(-ów) (tylko jeżeli formularz jest przesyłany w wersji papierowej): ………………………</w:t>
      </w:r>
    </w:p>
    <w:p w14:paraId="3DFFC9B3" w14:textId="77777777" w:rsidR="00AE1BC0" w:rsidRDefault="00000000">
      <w:pPr>
        <w:spacing w:after="60" w:line="360" w:lineRule="auto"/>
      </w:pPr>
      <w:r>
        <w:t>– Data: ………………………………</w:t>
      </w:r>
    </w:p>
    <w:p w14:paraId="18E9A4C2" w14:textId="77777777" w:rsidR="00AE1BC0" w:rsidRDefault="00000000">
      <w:pPr>
        <w:spacing w:after="90" w:line="268" w:lineRule="auto"/>
      </w:pPr>
      <w:r>
        <w:rPr>
          <w:i/>
          <w:iCs/>
          <w:color w:val="555555"/>
          <w:sz w:val="20"/>
          <w:szCs w:val="20"/>
        </w:rPr>
        <w:t>(*) Niepotrzebne skreślić.</w:t>
      </w:r>
    </w:p>
    <w:sectPr w:rsidR="00AE1B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1228"/>
    <w:multiLevelType w:val="hybridMultilevel"/>
    <w:tmpl w:val="75941A78"/>
    <w:lvl w:ilvl="0" w:tplc="C636A082">
      <w:start w:val="1"/>
      <w:numFmt w:val="decimal"/>
      <w:lvlText w:val="%1)"/>
      <w:lvlJc w:val="left"/>
      <w:pPr>
        <w:ind w:left="567" w:hanging="340"/>
      </w:pPr>
    </w:lvl>
    <w:lvl w:ilvl="1" w:tplc="030EA3D6">
      <w:numFmt w:val="decimal"/>
      <w:lvlText w:val=""/>
      <w:lvlJc w:val="left"/>
    </w:lvl>
    <w:lvl w:ilvl="2" w:tplc="B9965F5E">
      <w:numFmt w:val="decimal"/>
      <w:lvlText w:val=""/>
      <w:lvlJc w:val="left"/>
    </w:lvl>
    <w:lvl w:ilvl="3" w:tplc="EEA8515E">
      <w:numFmt w:val="decimal"/>
      <w:lvlText w:val=""/>
      <w:lvlJc w:val="left"/>
    </w:lvl>
    <w:lvl w:ilvl="4" w:tplc="F53A6A46">
      <w:numFmt w:val="decimal"/>
      <w:lvlText w:val=""/>
      <w:lvlJc w:val="left"/>
    </w:lvl>
    <w:lvl w:ilvl="5" w:tplc="9320BFA2">
      <w:numFmt w:val="decimal"/>
      <w:lvlText w:val=""/>
      <w:lvlJc w:val="left"/>
    </w:lvl>
    <w:lvl w:ilvl="6" w:tplc="64F8EF8A">
      <w:numFmt w:val="decimal"/>
      <w:lvlText w:val=""/>
      <w:lvlJc w:val="left"/>
    </w:lvl>
    <w:lvl w:ilvl="7" w:tplc="3C12F504">
      <w:numFmt w:val="decimal"/>
      <w:lvlText w:val=""/>
      <w:lvlJc w:val="left"/>
    </w:lvl>
    <w:lvl w:ilvl="8" w:tplc="22604520">
      <w:numFmt w:val="decimal"/>
      <w:lvlText w:val=""/>
      <w:lvlJc w:val="left"/>
    </w:lvl>
  </w:abstractNum>
  <w:abstractNum w:abstractNumId="1" w15:restartNumberingAfterBreak="0">
    <w:nsid w:val="04C41271"/>
    <w:multiLevelType w:val="hybridMultilevel"/>
    <w:tmpl w:val="6548EA44"/>
    <w:lvl w:ilvl="0" w:tplc="EEF86690">
      <w:start w:val="1"/>
      <w:numFmt w:val="decimal"/>
      <w:lvlText w:val="%1."/>
      <w:lvlJc w:val="left"/>
      <w:pPr>
        <w:ind w:left="567" w:hanging="340"/>
      </w:pPr>
    </w:lvl>
    <w:lvl w:ilvl="1" w:tplc="19764556">
      <w:numFmt w:val="decimal"/>
      <w:lvlText w:val=""/>
      <w:lvlJc w:val="left"/>
    </w:lvl>
    <w:lvl w:ilvl="2" w:tplc="3FDA16EE">
      <w:numFmt w:val="decimal"/>
      <w:lvlText w:val=""/>
      <w:lvlJc w:val="left"/>
    </w:lvl>
    <w:lvl w:ilvl="3" w:tplc="1EEA61DE">
      <w:numFmt w:val="decimal"/>
      <w:lvlText w:val=""/>
      <w:lvlJc w:val="left"/>
    </w:lvl>
    <w:lvl w:ilvl="4" w:tplc="FCFCFB52">
      <w:numFmt w:val="decimal"/>
      <w:lvlText w:val=""/>
      <w:lvlJc w:val="left"/>
    </w:lvl>
    <w:lvl w:ilvl="5" w:tplc="1DC22250">
      <w:numFmt w:val="decimal"/>
      <w:lvlText w:val=""/>
      <w:lvlJc w:val="left"/>
    </w:lvl>
    <w:lvl w:ilvl="6" w:tplc="9C4EF8F8">
      <w:numFmt w:val="decimal"/>
      <w:lvlText w:val=""/>
      <w:lvlJc w:val="left"/>
    </w:lvl>
    <w:lvl w:ilvl="7" w:tplc="E79CECB4">
      <w:numFmt w:val="decimal"/>
      <w:lvlText w:val=""/>
      <w:lvlJc w:val="left"/>
    </w:lvl>
    <w:lvl w:ilvl="8" w:tplc="6B14648A">
      <w:numFmt w:val="decimal"/>
      <w:lvlText w:val=""/>
      <w:lvlJc w:val="left"/>
    </w:lvl>
  </w:abstractNum>
  <w:abstractNum w:abstractNumId="2" w15:restartNumberingAfterBreak="0">
    <w:nsid w:val="0D8858E4"/>
    <w:multiLevelType w:val="hybridMultilevel"/>
    <w:tmpl w:val="CAF6B28E"/>
    <w:lvl w:ilvl="0" w:tplc="8CB45ABE">
      <w:start w:val="1"/>
      <w:numFmt w:val="decimal"/>
      <w:lvlText w:val="%1."/>
      <w:lvlJc w:val="left"/>
      <w:pPr>
        <w:ind w:left="567" w:hanging="340"/>
      </w:pPr>
    </w:lvl>
    <w:lvl w:ilvl="1" w:tplc="8E0CED48">
      <w:numFmt w:val="decimal"/>
      <w:lvlText w:val=""/>
      <w:lvlJc w:val="left"/>
    </w:lvl>
    <w:lvl w:ilvl="2" w:tplc="A7B08FE0">
      <w:numFmt w:val="decimal"/>
      <w:lvlText w:val=""/>
      <w:lvlJc w:val="left"/>
    </w:lvl>
    <w:lvl w:ilvl="3" w:tplc="E806B652">
      <w:numFmt w:val="decimal"/>
      <w:lvlText w:val=""/>
      <w:lvlJc w:val="left"/>
    </w:lvl>
    <w:lvl w:ilvl="4" w:tplc="04A81A3A">
      <w:numFmt w:val="decimal"/>
      <w:lvlText w:val=""/>
      <w:lvlJc w:val="left"/>
    </w:lvl>
    <w:lvl w:ilvl="5" w:tplc="61B26884">
      <w:numFmt w:val="decimal"/>
      <w:lvlText w:val=""/>
      <w:lvlJc w:val="left"/>
    </w:lvl>
    <w:lvl w:ilvl="6" w:tplc="ECCE508A">
      <w:numFmt w:val="decimal"/>
      <w:lvlText w:val=""/>
      <w:lvlJc w:val="left"/>
    </w:lvl>
    <w:lvl w:ilvl="7" w:tplc="4A0299B8">
      <w:numFmt w:val="decimal"/>
      <w:lvlText w:val=""/>
      <w:lvlJc w:val="left"/>
    </w:lvl>
    <w:lvl w:ilvl="8" w:tplc="9536BBEA">
      <w:numFmt w:val="decimal"/>
      <w:lvlText w:val=""/>
      <w:lvlJc w:val="left"/>
    </w:lvl>
  </w:abstractNum>
  <w:abstractNum w:abstractNumId="3" w15:restartNumberingAfterBreak="0">
    <w:nsid w:val="196021CD"/>
    <w:multiLevelType w:val="hybridMultilevel"/>
    <w:tmpl w:val="DFC0542A"/>
    <w:lvl w:ilvl="0" w:tplc="508EF19E">
      <w:start w:val="1"/>
      <w:numFmt w:val="decimal"/>
      <w:lvlText w:val="%1."/>
      <w:lvlJc w:val="left"/>
      <w:pPr>
        <w:ind w:left="567" w:hanging="340"/>
      </w:pPr>
    </w:lvl>
    <w:lvl w:ilvl="1" w:tplc="DCA8B698">
      <w:numFmt w:val="decimal"/>
      <w:lvlText w:val=""/>
      <w:lvlJc w:val="left"/>
    </w:lvl>
    <w:lvl w:ilvl="2" w:tplc="70341860">
      <w:numFmt w:val="decimal"/>
      <w:lvlText w:val=""/>
      <w:lvlJc w:val="left"/>
    </w:lvl>
    <w:lvl w:ilvl="3" w:tplc="9208CD66">
      <w:numFmt w:val="decimal"/>
      <w:lvlText w:val=""/>
      <w:lvlJc w:val="left"/>
    </w:lvl>
    <w:lvl w:ilvl="4" w:tplc="68A639CE">
      <w:numFmt w:val="decimal"/>
      <w:lvlText w:val=""/>
      <w:lvlJc w:val="left"/>
    </w:lvl>
    <w:lvl w:ilvl="5" w:tplc="12D6DF8C">
      <w:numFmt w:val="decimal"/>
      <w:lvlText w:val=""/>
      <w:lvlJc w:val="left"/>
    </w:lvl>
    <w:lvl w:ilvl="6" w:tplc="BD726788">
      <w:numFmt w:val="decimal"/>
      <w:lvlText w:val=""/>
      <w:lvlJc w:val="left"/>
    </w:lvl>
    <w:lvl w:ilvl="7" w:tplc="25D00990">
      <w:numFmt w:val="decimal"/>
      <w:lvlText w:val=""/>
      <w:lvlJc w:val="left"/>
    </w:lvl>
    <w:lvl w:ilvl="8" w:tplc="2110B758">
      <w:numFmt w:val="decimal"/>
      <w:lvlText w:val=""/>
      <w:lvlJc w:val="left"/>
    </w:lvl>
  </w:abstractNum>
  <w:abstractNum w:abstractNumId="4" w15:restartNumberingAfterBreak="0">
    <w:nsid w:val="1B990303"/>
    <w:multiLevelType w:val="hybridMultilevel"/>
    <w:tmpl w:val="582CFF6A"/>
    <w:lvl w:ilvl="0" w:tplc="1BC6DC0C">
      <w:start w:val="1"/>
      <w:numFmt w:val="bullet"/>
      <w:lvlText w:val="●"/>
      <w:lvlJc w:val="left"/>
      <w:pPr>
        <w:ind w:left="720" w:hanging="360"/>
      </w:pPr>
    </w:lvl>
    <w:lvl w:ilvl="1" w:tplc="611A8E88">
      <w:start w:val="1"/>
      <w:numFmt w:val="bullet"/>
      <w:lvlText w:val="○"/>
      <w:lvlJc w:val="left"/>
      <w:pPr>
        <w:ind w:left="1440" w:hanging="360"/>
      </w:pPr>
    </w:lvl>
    <w:lvl w:ilvl="2" w:tplc="687A9F4E">
      <w:start w:val="1"/>
      <w:numFmt w:val="bullet"/>
      <w:lvlText w:val="■"/>
      <w:lvlJc w:val="left"/>
      <w:pPr>
        <w:ind w:left="2160" w:hanging="360"/>
      </w:pPr>
    </w:lvl>
    <w:lvl w:ilvl="3" w:tplc="F072F78A">
      <w:start w:val="1"/>
      <w:numFmt w:val="bullet"/>
      <w:lvlText w:val="●"/>
      <w:lvlJc w:val="left"/>
      <w:pPr>
        <w:ind w:left="2880" w:hanging="360"/>
      </w:pPr>
    </w:lvl>
    <w:lvl w:ilvl="4" w:tplc="F5A43D44">
      <w:start w:val="1"/>
      <w:numFmt w:val="bullet"/>
      <w:lvlText w:val="○"/>
      <w:lvlJc w:val="left"/>
      <w:pPr>
        <w:ind w:left="3600" w:hanging="360"/>
      </w:pPr>
    </w:lvl>
    <w:lvl w:ilvl="5" w:tplc="DE9A6FF2">
      <w:start w:val="1"/>
      <w:numFmt w:val="bullet"/>
      <w:lvlText w:val="■"/>
      <w:lvlJc w:val="left"/>
      <w:pPr>
        <w:ind w:left="4320" w:hanging="360"/>
      </w:pPr>
    </w:lvl>
    <w:lvl w:ilvl="6" w:tplc="0DFCFFF0">
      <w:start w:val="1"/>
      <w:numFmt w:val="bullet"/>
      <w:lvlText w:val="●"/>
      <w:lvlJc w:val="left"/>
      <w:pPr>
        <w:ind w:left="5040" w:hanging="360"/>
      </w:pPr>
    </w:lvl>
    <w:lvl w:ilvl="7" w:tplc="43240F86">
      <w:start w:val="1"/>
      <w:numFmt w:val="bullet"/>
      <w:lvlText w:val="●"/>
      <w:lvlJc w:val="left"/>
      <w:pPr>
        <w:ind w:left="5760" w:hanging="360"/>
      </w:pPr>
    </w:lvl>
    <w:lvl w:ilvl="8" w:tplc="FEAA6DE6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26BC2FD0"/>
    <w:multiLevelType w:val="hybridMultilevel"/>
    <w:tmpl w:val="0F4893C4"/>
    <w:lvl w:ilvl="0" w:tplc="2A9E6EB8">
      <w:start w:val="1"/>
      <w:numFmt w:val="decimal"/>
      <w:lvlText w:val="%1."/>
      <w:lvlJc w:val="left"/>
      <w:pPr>
        <w:ind w:left="567" w:hanging="340"/>
      </w:pPr>
    </w:lvl>
    <w:lvl w:ilvl="1" w:tplc="16702C16">
      <w:numFmt w:val="decimal"/>
      <w:lvlText w:val=""/>
      <w:lvlJc w:val="left"/>
    </w:lvl>
    <w:lvl w:ilvl="2" w:tplc="B7CED420">
      <w:numFmt w:val="decimal"/>
      <w:lvlText w:val=""/>
      <w:lvlJc w:val="left"/>
    </w:lvl>
    <w:lvl w:ilvl="3" w:tplc="7AD4992C">
      <w:numFmt w:val="decimal"/>
      <w:lvlText w:val=""/>
      <w:lvlJc w:val="left"/>
    </w:lvl>
    <w:lvl w:ilvl="4" w:tplc="B62C59BC">
      <w:numFmt w:val="decimal"/>
      <w:lvlText w:val=""/>
      <w:lvlJc w:val="left"/>
    </w:lvl>
    <w:lvl w:ilvl="5" w:tplc="08CCD1C4">
      <w:numFmt w:val="decimal"/>
      <w:lvlText w:val=""/>
      <w:lvlJc w:val="left"/>
    </w:lvl>
    <w:lvl w:ilvl="6" w:tplc="E8EC6DF0">
      <w:numFmt w:val="decimal"/>
      <w:lvlText w:val=""/>
      <w:lvlJc w:val="left"/>
    </w:lvl>
    <w:lvl w:ilvl="7" w:tplc="0008B3DC">
      <w:numFmt w:val="decimal"/>
      <w:lvlText w:val=""/>
      <w:lvlJc w:val="left"/>
    </w:lvl>
    <w:lvl w:ilvl="8" w:tplc="893AD8DA">
      <w:numFmt w:val="decimal"/>
      <w:lvlText w:val=""/>
      <w:lvlJc w:val="left"/>
    </w:lvl>
  </w:abstractNum>
  <w:abstractNum w:abstractNumId="6" w15:restartNumberingAfterBreak="0">
    <w:nsid w:val="339F0974"/>
    <w:multiLevelType w:val="hybridMultilevel"/>
    <w:tmpl w:val="CD502C1C"/>
    <w:lvl w:ilvl="0" w:tplc="731A4E40">
      <w:start w:val="1"/>
      <w:numFmt w:val="decimal"/>
      <w:lvlText w:val="%1."/>
      <w:lvlJc w:val="left"/>
      <w:pPr>
        <w:ind w:left="567" w:hanging="340"/>
      </w:pPr>
    </w:lvl>
    <w:lvl w:ilvl="1" w:tplc="535E96A2">
      <w:numFmt w:val="decimal"/>
      <w:lvlText w:val=""/>
      <w:lvlJc w:val="left"/>
    </w:lvl>
    <w:lvl w:ilvl="2" w:tplc="45B83206">
      <w:numFmt w:val="decimal"/>
      <w:lvlText w:val=""/>
      <w:lvlJc w:val="left"/>
    </w:lvl>
    <w:lvl w:ilvl="3" w:tplc="7E60D07E">
      <w:numFmt w:val="decimal"/>
      <w:lvlText w:val=""/>
      <w:lvlJc w:val="left"/>
    </w:lvl>
    <w:lvl w:ilvl="4" w:tplc="F77C14D6">
      <w:numFmt w:val="decimal"/>
      <w:lvlText w:val=""/>
      <w:lvlJc w:val="left"/>
    </w:lvl>
    <w:lvl w:ilvl="5" w:tplc="CFCAFBAA">
      <w:numFmt w:val="decimal"/>
      <w:lvlText w:val=""/>
      <w:lvlJc w:val="left"/>
    </w:lvl>
    <w:lvl w:ilvl="6" w:tplc="70420C00">
      <w:numFmt w:val="decimal"/>
      <w:lvlText w:val=""/>
      <w:lvlJc w:val="left"/>
    </w:lvl>
    <w:lvl w:ilvl="7" w:tplc="AF5AA62C">
      <w:numFmt w:val="decimal"/>
      <w:lvlText w:val=""/>
      <w:lvlJc w:val="left"/>
    </w:lvl>
    <w:lvl w:ilvl="8" w:tplc="77A2EBBE">
      <w:numFmt w:val="decimal"/>
      <w:lvlText w:val=""/>
      <w:lvlJc w:val="left"/>
    </w:lvl>
  </w:abstractNum>
  <w:abstractNum w:abstractNumId="7" w15:restartNumberingAfterBreak="0">
    <w:nsid w:val="34CB1C05"/>
    <w:multiLevelType w:val="hybridMultilevel"/>
    <w:tmpl w:val="3048B8A6"/>
    <w:lvl w:ilvl="0" w:tplc="45541414">
      <w:start w:val="1"/>
      <w:numFmt w:val="bullet"/>
      <w:lvlText w:val="–"/>
      <w:lvlJc w:val="left"/>
      <w:pPr>
        <w:ind w:left="1020" w:hanging="280"/>
      </w:pPr>
    </w:lvl>
    <w:lvl w:ilvl="1" w:tplc="89C4B6C8">
      <w:numFmt w:val="decimal"/>
      <w:lvlText w:val=""/>
      <w:lvlJc w:val="left"/>
    </w:lvl>
    <w:lvl w:ilvl="2" w:tplc="CCBC04D4">
      <w:numFmt w:val="decimal"/>
      <w:lvlText w:val=""/>
      <w:lvlJc w:val="left"/>
    </w:lvl>
    <w:lvl w:ilvl="3" w:tplc="AD369150">
      <w:numFmt w:val="decimal"/>
      <w:lvlText w:val=""/>
      <w:lvlJc w:val="left"/>
    </w:lvl>
    <w:lvl w:ilvl="4" w:tplc="538EDE5C">
      <w:numFmt w:val="decimal"/>
      <w:lvlText w:val=""/>
      <w:lvlJc w:val="left"/>
    </w:lvl>
    <w:lvl w:ilvl="5" w:tplc="04A0B1BA">
      <w:numFmt w:val="decimal"/>
      <w:lvlText w:val=""/>
      <w:lvlJc w:val="left"/>
    </w:lvl>
    <w:lvl w:ilvl="6" w:tplc="CD9684B8">
      <w:numFmt w:val="decimal"/>
      <w:lvlText w:val=""/>
      <w:lvlJc w:val="left"/>
    </w:lvl>
    <w:lvl w:ilvl="7" w:tplc="E5BE57DA">
      <w:numFmt w:val="decimal"/>
      <w:lvlText w:val=""/>
      <w:lvlJc w:val="left"/>
    </w:lvl>
    <w:lvl w:ilvl="8" w:tplc="B784C7EA">
      <w:numFmt w:val="decimal"/>
      <w:lvlText w:val=""/>
      <w:lvlJc w:val="left"/>
    </w:lvl>
  </w:abstractNum>
  <w:abstractNum w:abstractNumId="8" w15:restartNumberingAfterBreak="0">
    <w:nsid w:val="3885086F"/>
    <w:multiLevelType w:val="hybridMultilevel"/>
    <w:tmpl w:val="7E18D08C"/>
    <w:lvl w:ilvl="0" w:tplc="3FC6DA32">
      <w:start w:val="1"/>
      <w:numFmt w:val="decimal"/>
      <w:lvlText w:val="%1."/>
      <w:lvlJc w:val="left"/>
      <w:pPr>
        <w:ind w:left="567" w:hanging="340"/>
      </w:pPr>
    </w:lvl>
    <w:lvl w:ilvl="1" w:tplc="3EEE8504">
      <w:numFmt w:val="decimal"/>
      <w:lvlText w:val=""/>
      <w:lvlJc w:val="left"/>
    </w:lvl>
    <w:lvl w:ilvl="2" w:tplc="58C013FE">
      <w:numFmt w:val="decimal"/>
      <w:lvlText w:val=""/>
      <w:lvlJc w:val="left"/>
    </w:lvl>
    <w:lvl w:ilvl="3" w:tplc="4E66184C">
      <w:numFmt w:val="decimal"/>
      <w:lvlText w:val=""/>
      <w:lvlJc w:val="left"/>
    </w:lvl>
    <w:lvl w:ilvl="4" w:tplc="870C43DE">
      <w:numFmt w:val="decimal"/>
      <w:lvlText w:val=""/>
      <w:lvlJc w:val="left"/>
    </w:lvl>
    <w:lvl w:ilvl="5" w:tplc="29809AB8">
      <w:numFmt w:val="decimal"/>
      <w:lvlText w:val=""/>
      <w:lvlJc w:val="left"/>
    </w:lvl>
    <w:lvl w:ilvl="6" w:tplc="1D6C0C1E">
      <w:numFmt w:val="decimal"/>
      <w:lvlText w:val=""/>
      <w:lvlJc w:val="left"/>
    </w:lvl>
    <w:lvl w:ilvl="7" w:tplc="2F72B954">
      <w:numFmt w:val="decimal"/>
      <w:lvlText w:val=""/>
      <w:lvlJc w:val="left"/>
    </w:lvl>
    <w:lvl w:ilvl="8" w:tplc="3A7AD2B6">
      <w:numFmt w:val="decimal"/>
      <w:lvlText w:val=""/>
      <w:lvlJc w:val="left"/>
    </w:lvl>
  </w:abstractNum>
  <w:abstractNum w:abstractNumId="9" w15:restartNumberingAfterBreak="0">
    <w:nsid w:val="3AE8061E"/>
    <w:multiLevelType w:val="hybridMultilevel"/>
    <w:tmpl w:val="C61A8602"/>
    <w:lvl w:ilvl="0" w:tplc="690668F6">
      <w:start w:val="1"/>
      <w:numFmt w:val="decimal"/>
      <w:lvlText w:val="%1."/>
      <w:lvlJc w:val="left"/>
      <w:pPr>
        <w:ind w:left="567" w:hanging="340"/>
      </w:pPr>
    </w:lvl>
    <w:lvl w:ilvl="1" w:tplc="3C32C1FC">
      <w:numFmt w:val="decimal"/>
      <w:lvlText w:val=""/>
      <w:lvlJc w:val="left"/>
    </w:lvl>
    <w:lvl w:ilvl="2" w:tplc="6068C91C">
      <w:numFmt w:val="decimal"/>
      <w:lvlText w:val=""/>
      <w:lvlJc w:val="left"/>
    </w:lvl>
    <w:lvl w:ilvl="3" w:tplc="B6CE939C">
      <w:numFmt w:val="decimal"/>
      <w:lvlText w:val=""/>
      <w:lvlJc w:val="left"/>
    </w:lvl>
    <w:lvl w:ilvl="4" w:tplc="5D4CAF44">
      <w:numFmt w:val="decimal"/>
      <w:lvlText w:val=""/>
      <w:lvlJc w:val="left"/>
    </w:lvl>
    <w:lvl w:ilvl="5" w:tplc="34F2AB0E">
      <w:numFmt w:val="decimal"/>
      <w:lvlText w:val=""/>
      <w:lvlJc w:val="left"/>
    </w:lvl>
    <w:lvl w:ilvl="6" w:tplc="DEF87C06">
      <w:numFmt w:val="decimal"/>
      <w:lvlText w:val=""/>
      <w:lvlJc w:val="left"/>
    </w:lvl>
    <w:lvl w:ilvl="7" w:tplc="57C0FD2C">
      <w:numFmt w:val="decimal"/>
      <w:lvlText w:val=""/>
      <w:lvlJc w:val="left"/>
    </w:lvl>
    <w:lvl w:ilvl="8" w:tplc="49E2B220">
      <w:numFmt w:val="decimal"/>
      <w:lvlText w:val=""/>
      <w:lvlJc w:val="left"/>
    </w:lvl>
  </w:abstractNum>
  <w:abstractNum w:abstractNumId="10" w15:restartNumberingAfterBreak="0">
    <w:nsid w:val="4FED6F2A"/>
    <w:multiLevelType w:val="hybridMultilevel"/>
    <w:tmpl w:val="BA5262F2"/>
    <w:lvl w:ilvl="0" w:tplc="5F26C896">
      <w:start w:val="1"/>
      <w:numFmt w:val="decimal"/>
      <w:lvlText w:val="%1."/>
      <w:lvlJc w:val="left"/>
      <w:pPr>
        <w:ind w:left="567" w:hanging="340"/>
      </w:pPr>
    </w:lvl>
    <w:lvl w:ilvl="1" w:tplc="DD92D042">
      <w:numFmt w:val="decimal"/>
      <w:lvlText w:val=""/>
      <w:lvlJc w:val="left"/>
    </w:lvl>
    <w:lvl w:ilvl="2" w:tplc="341ED276">
      <w:numFmt w:val="decimal"/>
      <w:lvlText w:val=""/>
      <w:lvlJc w:val="left"/>
    </w:lvl>
    <w:lvl w:ilvl="3" w:tplc="8BB6448E">
      <w:numFmt w:val="decimal"/>
      <w:lvlText w:val=""/>
      <w:lvlJc w:val="left"/>
    </w:lvl>
    <w:lvl w:ilvl="4" w:tplc="787814B0">
      <w:numFmt w:val="decimal"/>
      <w:lvlText w:val=""/>
      <w:lvlJc w:val="left"/>
    </w:lvl>
    <w:lvl w:ilvl="5" w:tplc="F95AAA8A">
      <w:numFmt w:val="decimal"/>
      <w:lvlText w:val=""/>
      <w:lvlJc w:val="left"/>
    </w:lvl>
    <w:lvl w:ilvl="6" w:tplc="237819B8">
      <w:numFmt w:val="decimal"/>
      <w:lvlText w:val=""/>
      <w:lvlJc w:val="left"/>
    </w:lvl>
    <w:lvl w:ilvl="7" w:tplc="F558E11A">
      <w:numFmt w:val="decimal"/>
      <w:lvlText w:val=""/>
      <w:lvlJc w:val="left"/>
    </w:lvl>
    <w:lvl w:ilvl="8" w:tplc="5FB28482">
      <w:numFmt w:val="decimal"/>
      <w:lvlText w:val=""/>
      <w:lvlJc w:val="left"/>
    </w:lvl>
  </w:abstractNum>
  <w:abstractNum w:abstractNumId="11" w15:restartNumberingAfterBreak="0">
    <w:nsid w:val="503A1299"/>
    <w:multiLevelType w:val="hybridMultilevel"/>
    <w:tmpl w:val="4E741132"/>
    <w:lvl w:ilvl="0" w:tplc="07F24944">
      <w:start w:val="1"/>
      <w:numFmt w:val="decimal"/>
      <w:lvlText w:val="%1."/>
      <w:lvlJc w:val="left"/>
      <w:pPr>
        <w:ind w:left="567" w:hanging="340"/>
      </w:pPr>
    </w:lvl>
    <w:lvl w:ilvl="1" w:tplc="15FA6A3C">
      <w:numFmt w:val="decimal"/>
      <w:lvlText w:val=""/>
      <w:lvlJc w:val="left"/>
    </w:lvl>
    <w:lvl w:ilvl="2" w:tplc="E9EC93C6">
      <w:numFmt w:val="decimal"/>
      <w:lvlText w:val=""/>
      <w:lvlJc w:val="left"/>
    </w:lvl>
    <w:lvl w:ilvl="3" w:tplc="BF1E5AD6">
      <w:numFmt w:val="decimal"/>
      <w:lvlText w:val=""/>
      <w:lvlJc w:val="left"/>
    </w:lvl>
    <w:lvl w:ilvl="4" w:tplc="2EC83D84">
      <w:numFmt w:val="decimal"/>
      <w:lvlText w:val=""/>
      <w:lvlJc w:val="left"/>
    </w:lvl>
    <w:lvl w:ilvl="5" w:tplc="757227EE">
      <w:numFmt w:val="decimal"/>
      <w:lvlText w:val=""/>
      <w:lvlJc w:val="left"/>
    </w:lvl>
    <w:lvl w:ilvl="6" w:tplc="2BBC5912">
      <w:numFmt w:val="decimal"/>
      <w:lvlText w:val=""/>
      <w:lvlJc w:val="left"/>
    </w:lvl>
    <w:lvl w:ilvl="7" w:tplc="9CE80462">
      <w:numFmt w:val="decimal"/>
      <w:lvlText w:val=""/>
      <w:lvlJc w:val="left"/>
    </w:lvl>
    <w:lvl w:ilvl="8" w:tplc="9046438E">
      <w:numFmt w:val="decimal"/>
      <w:lvlText w:val=""/>
      <w:lvlJc w:val="left"/>
    </w:lvl>
  </w:abstractNum>
  <w:abstractNum w:abstractNumId="12" w15:restartNumberingAfterBreak="0">
    <w:nsid w:val="51B3045C"/>
    <w:multiLevelType w:val="hybridMultilevel"/>
    <w:tmpl w:val="B7C47B00"/>
    <w:lvl w:ilvl="0" w:tplc="485AFE3E">
      <w:start w:val="1"/>
      <w:numFmt w:val="decimal"/>
      <w:lvlText w:val="%1."/>
      <w:lvlJc w:val="left"/>
      <w:pPr>
        <w:ind w:left="567" w:hanging="340"/>
      </w:pPr>
    </w:lvl>
    <w:lvl w:ilvl="1" w:tplc="31B69E9C">
      <w:numFmt w:val="decimal"/>
      <w:lvlText w:val=""/>
      <w:lvlJc w:val="left"/>
    </w:lvl>
    <w:lvl w:ilvl="2" w:tplc="3DEA97E4">
      <w:numFmt w:val="decimal"/>
      <w:lvlText w:val=""/>
      <w:lvlJc w:val="left"/>
    </w:lvl>
    <w:lvl w:ilvl="3" w:tplc="AE8841DA">
      <w:numFmt w:val="decimal"/>
      <w:lvlText w:val=""/>
      <w:lvlJc w:val="left"/>
    </w:lvl>
    <w:lvl w:ilvl="4" w:tplc="DDD48C58">
      <w:numFmt w:val="decimal"/>
      <w:lvlText w:val=""/>
      <w:lvlJc w:val="left"/>
    </w:lvl>
    <w:lvl w:ilvl="5" w:tplc="99B2EFD6">
      <w:numFmt w:val="decimal"/>
      <w:lvlText w:val=""/>
      <w:lvlJc w:val="left"/>
    </w:lvl>
    <w:lvl w:ilvl="6" w:tplc="861C7662">
      <w:numFmt w:val="decimal"/>
      <w:lvlText w:val=""/>
      <w:lvlJc w:val="left"/>
    </w:lvl>
    <w:lvl w:ilvl="7" w:tplc="ECC6EA52">
      <w:numFmt w:val="decimal"/>
      <w:lvlText w:val=""/>
      <w:lvlJc w:val="left"/>
    </w:lvl>
    <w:lvl w:ilvl="8" w:tplc="F238D08A">
      <w:numFmt w:val="decimal"/>
      <w:lvlText w:val=""/>
      <w:lvlJc w:val="left"/>
    </w:lvl>
  </w:abstractNum>
  <w:abstractNum w:abstractNumId="13" w15:restartNumberingAfterBreak="0">
    <w:nsid w:val="558817B0"/>
    <w:multiLevelType w:val="hybridMultilevel"/>
    <w:tmpl w:val="066A668A"/>
    <w:lvl w:ilvl="0" w:tplc="23EEB290">
      <w:start w:val="1"/>
      <w:numFmt w:val="decimal"/>
      <w:lvlText w:val="%1."/>
      <w:lvlJc w:val="left"/>
      <w:pPr>
        <w:ind w:left="567" w:hanging="340"/>
      </w:pPr>
    </w:lvl>
    <w:lvl w:ilvl="1" w:tplc="F412DF34">
      <w:numFmt w:val="decimal"/>
      <w:lvlText w:val=""/>
      <w:lvlJc w:val="left"/>
    </w:lvl>
    <w:lvl w:ilvl="2" w:tplc="7674B710">
      <w:numFmt w:val="decimal"/>
      <w:lvlText w:val=""/>
      <w:lvlJc w:val="left"/>
    </w:lvl>
    <w:lvl w:ilvl="3" w:tplc="917819FA">
      <w:numFmt w:val="decimal"/>
      <w:lvlText w:val=""/>
      <w:lvlJc w:val="left"/>
    </w:lvl>
    <w:lvl w:ilvl="4" w:tplc="F8D24E96">
      <w:numFmt w:val="decimal"/>
      <w:lvlText w:val=""/>
      <w:lvlJc w:val="left"/>
    </w:lvl>
    <w:lvl w:ilvl="5" w:tplc="482E84E4">
      <w:numFmt w:val="decimal"/>
      <w:lvlText w:val=""/>
      <w:lvlJc w:val="left"/>
    </w:lvl>
    <w:lvl w:ilvl="6" w:tplc="99A49632">
      <w:numFmt w:val="decimal"/>
      <w:lvlText w:val=""/>
      <w:lvlJc w:val="left"/>
    </w:lvl>
    <w:lvl w:ilvl="7" w:tplc="A4329526">
      <w:numFmt w:val="decimal"/>
      <w:lvlText w:val=""/>
      <w:lvlJc w:val="left"/>
    </w:lvl>
    <w:lvl w:ilvl="8" w:tplc="3E1E62F6">
      <w:numFmt w:val="decimal"/>
      <w:lvlText w:val=""/>
      <w:lvlJc w:val="left"/>
    </w:lvl>
  </w:abstractNum>
  <w:abstractNum w:abstractNumId="14" w15:restartNumberingAfterBreak="0">
    <w:nsid w:val="57023BD9"/>
    <w:multiLevelType w:val="hybridMultilevel"/>
    <w:tmpl w:val="55725824"/>
    <w:lvl w:ilvl="0" w:tplc="E6A0336E">
      <w:start w:val="1"/>
      <w:numFmt w:val="decimal"/>
      <w:lvlText w:val="%1."/>
      <w:lvlJc w:val="left"/>
      <w:pPr>
        <w:ind w:left="567" w:hanging="340"/>
      </w:pPr>
    </w:lvl>
    <w:lvl w:ilvl="1" w:tplc="856AB760">
      <w:numFmt w:val="decimal"/>
      <w:lvlText w:val=""/>
      <w:lvlJc w:val="left"/>
    </w:lvl>
    <w:lvl w:ilvl="2" w:tplc="9740E026">
      <w:numFmt w:val="decimal"/>
      <w:lvlText w:val=""/>
      <w:lvlJc w:val="left"/>
    </w:lvl>
    <w:lvl w:ilvl="3" w:tplc="A49A1ECC">
      <w:numFmt w:val="decimal"/>
      <w:lvlText w:val=""/>
      <w:lvlJc w:val="left"/>
    </w:lvl>
    <w:lvl w:ilvl="4" w:tplc="E59AE01E">
      <w:numFmt w:val="decimal"/>
      <w:lvlText w:val=""/>
      <w:lvlJc w:val="left"/>
    </w:lvl>
    <w:lvl w:ilvl="5" w:tplc="9424C308">
      <w:numFmt w:val="decimal"/>
      <w:lvlText w:val=""/>
      <w:lvlJc w:val="left"/>
    </w:lvl>
    <w:lvl w:ilvl="6" w:tplc="7B028566">
      <w:numFmt w:val="decimal"/>
      <w:lvlText w:val=""/>
      <w:lvlJc w:val="left"/>
    </w:lvl>
    <w:lvl w:ilvl="7" w:tplc="3AE25EFA">
      <w:numFmt w:val="decimal"/>
      <w:lvlText w:val=""/>
      <w:lvlJc w:val="left"/>
    </w:lvl>
    <w:lvl w:ilvl="8" w:tplc="03EAA732">
      <w:numFmt w:val="decimal"/>
      <w:lvlText w:val=""/>
      <w:lvlJc w:val="left"/>
    </w:lvl>
  </w:abstractNum>
  <w:abstractNum w:abstractNumId="15" w15:restartNumberingAfterBreak="0">
    <w:nsid w:val="58FB526C"/>
    <w:multiLevelType w:val="hybridMultilevel"/>
    <w:tmpl w:val="998295D2"/>
    <w:lvl w:ilvl="0" w:tplc="0F8CE0BC">
      <w:start w:val="1"/>
      <w:numFmt w:val="decimal"/>
      <w:lvlText w:val="%1."/>
      <w:lvlJc w:val="left"/>
      <w:pPr>
        <w:ind w:left="567" w:hanging="340"/>
      </w:pPr>
    </w:lvl>
    <w:lvl w:ilvl="1" w:tplc="187CAC16">
      <w:numFmt w:val="decimal"/>
      <w:lvlText w:val=""/>
      <w:lvlJc w:val="left"/>
    </w:lvl>
    <w:lvl w:ilvl="2" w:tplc="6D5010DC">
      <w:numFmt w:val="decimal"/>
      <w:lvlText w:val=""/>
      <w:lvlJc w:val="left"/>
    </w:lvl>
    <w:lvl w:ilvl="3" w:tplc="1E7CFA76">
      <w:numFmt w:val="decimal"/>
      <w:lvlText w:val=""/>
      <w:lvlJc w:val="left"/>
    </w:lvl>
    <w:lvl w:ilvl="4" w:tplc="4334B570">
      <w:numFmt w:val="decimal"/>
      <w:lvlText w:val=""/>
      <w:lvlJc w:val="left"/>
    </w:lvl>
    <w:lvl w:ilvl="5" w:tplc="0E120FAA">
      <w:numFmt w:val="decimal"/>
      <w:lvlText w:val=""/>
      <w:lvlJc w:val="left"/>
    </w:lvl>
    <w:lvl w:ilvl="6" w:tplc="40266238">
      <w:numFmt w:val="decimal"/>
      <w:lvlText w:val=""/>
      <w:lvlJc w:val="left"/>
    </w:lvl>
    <w:lvl w:ilvl="7" w:tplc="7AFECDD2">
      <w:numFmt w:val="decimal"/>
      <w:lvlText w:val=""/>
      <w:lvlJc w:val="left"/>
    </w:lvl>
    <w:lvl w:ilvl="8" w:tplc="B14E9184">
      <w:numFmt w:val="decimal"/>
      <w:lvlText w:val=""/>
      <w:lvlJc w:val="left"/>
    </w:lvl>
  </w:abstractNum>
  <w:abstractNum w:abstractNumId="16" w15:restartNumberingAfterBreak="0">
    <w:nsid w:val="59BC3914"/>
    <w:multiLevelType w:val="hybridMultilevel"/>
    <w:tmpl w:val="E80E283A"/>
    <w:lvl w:ilvl="0" w:tplc="7E388A5A">
      <w:start w:val="1"/>
      <w:numFmt w:val="decimal"/>
      <w:lvlText w:val="%1."/>
      <w:lvlJc w:val="left"/>
      <w:pPr>
        <w:ind w:left="567" w:hanging="340"/>
      </w:pPr>
    </w:lvl>
    <w:lvl w:ilvl="1" w:tplc="1A14EF82">
      <w:numFmt w:val="decimal"/>
      <w:lvlText w:val=""/>
      <w:lvlJc w:val="left"/>
    </w:lvl>
    <w:lvl w:ilvl="2" w:tplc="D9BE0882">
      <w:numFmt w:val="decimal"/>
      <w:lvlText w:val=""/>
      <w:lvlJc w:val="left"/>
    </w:lvl>
    <w:lvl w:ilvl="3" w:tplc="B282D2B2">
      <w:numFmt w:val="decimal"/>
      <w:lvlText w:val=""/>
      <w:lvlJc w:val="left"/>
    </w:lvl>
    <w:lvl w:ilvl="4" w:tplc="7CE84F76">
      <w:numFmt w:val="decimal"/>
      <w:lvlText w:val=""/>
      <w:lvlJc w:val="left"/>
    </w:lvl>
    <w:lvl w:ilvl="5" w:tplc="BB2C1BE2">
      <w:numFmt w:val="decimal"/>
      <w:lvlText w:val=""/>
      <w:lvlJc w:val="left"/>
    </w:lvl>
    <w:lvl w:ilvl="6" w:tplc="14B82B62">
      <w:numFmt w:val="decimal"/>
      <w:lvlText w:val=""/>
      <w:lvlJc w:val="left"/>
    </w:lvl>
    <w:lvl w:ilvl="7" w:tplc="C39601FE">
      <w:numFmt w:val="decimal"/>
      <w:lvlText w:val=""/>
      <w:lvlJc w:val="left"/>
    </w:lvl>
    <w:lvl w:ilvl="8" w:tplc="BC28F498">
      <w:numFmt w:val="decimal"/>
      <w:lvlText w:val=""/>
      <w:lvlJc w:val="left"/>
    </w:lvl>
  </w:abstractNum>
  <w:abstractNum w:abstractNumId="17" w15:restartNumberingAfterBreak="0">
    <w:nsid w:val="5DB35EFE"/>
    <w:multiLevelType w:val="hybridMultilevel"/>
    <w:tmpl w:val="FEFCCAEC"/>
    <w:lvl w:ilvl="0" w:tplc="47A0314A">
      <w:start w:val="1"/>
      <w:numFmt w:val="decimal"/>
      <w:lvlText w:val="%1."/>
      <w:lvlJc w:val="left"/>
      <w:pPr>
        <w:ind w:left="567" w:hanging="340"/>
      </w:pPr>
    </w:lvl>
    <w:lvl w:ilvl="1" w:tplc="4FD058E4">
      <w:numFmt w:val="decimal"/>
      <w:lvlText w:val=""/>
      <w:lvlJc w:val="left"/>
    </w:lvl>
    <w:lvl w:ilvl="2" w:tplc="7D0229E6">
      <w:numFmt w:val="decimal"/>
      <w:lvlText w:val=""/>
      <w:lvlJc w:val="left"/>
    </w:lvl>
    <w:lvl w:ilvl="3" w:tplc="D19253E8">
      <w:numFmt w:val="decimal"/>
      <w:lvlText w:val=""/>
      <w:lvlJc w:val="left"/>
    </w:lvl>
    <w:lvl w:ilvl="4" w:tplc="3E64126C">
      <w:numFmt w:val="decimal"/>
      <w:lvlText w:val=""/>
      <w:lvlJc w:val="left"/>
    </w:lvl>
    <w:lvl w:ilvl="5" w:tplc="26669A90">
      <w:numFmt w:val="decimal"/>
      <w:lvlText w:val=""/>
      <w:lvlJc w:val="left"/>
    </w:lvl>
    <w:lvl w:ilvl="6" w:tplc="33D279AC">
      <w:numFmt w:val="decimal"/>
      <w:lvlText w:val=""/>
      <w:lvlJc w:val="left"/>
    </w:lvl>
    <w:lvl w:ilvl="7" w:tplc="4EBE60A8">
      <w:numFmt w:val="decimal"/>
      <w:lvlText w:val=""/>
      <w:lvlJc w:val="left"/>
    </w:lvl>
    <w:lvl w:ilvl="8" w:tplc="7F66F826">
      <w:numFmt w:val="decimal"/>
      <w:lvlText w:val=""/>
      <w:lvlJc w:val="left"/>
    </w:lvl>
  </w:abstractNum>
  <w:abstractNum w:abstractNumId="18" w15:restartNumberingAfterBreak="0">
    <w:nsid w:val="6E63104C"/>
    <w:multiLevelType w:val="hybridMultilevel"/>
    <w:tmpl w:val="EC0656D0"/>
    <w:lvl w:ilvl="0" w:tplc="F3406BA6">
      <w:start w:val="1"/>
      <w:numFmt w:val="decimal"/>
      <w:lvlText w:val="%1."/>
      <w:lvlJc w:val="left"/>
      <w:pPr>
        <w:ind w:left="567" w:hanging="340"/>
      </w:pPr>
    </w:lvl>
    <w:lvl w:ilvl="1" w:tplc="2D0A1F40">
      <w:numFmt w:val="decimal"/>
      <w:lvlText w:val=""/>
      <w:lvlJc w:val="left"/>
    </w:lvl>
    <w:lvl w:ilvl="2" w:tplc="313C39FA">
      <w:numFmt w:val="decimal"/>
      <w:lvlText w:val=""/>
      <w:lvlJc w:val="left"/>
    </w:lvl>
    <w:lvl w:ilvl="3" w:tplc="7DE2DC18">
      <w:numFmt w:val="decimal"/>
      <w:lvlText w:val=""/>
      <w:lvlJc w:val="left"/>
    </w:lvl>
    <w:lvl w:ilvl="4" w:tplc="38B4D1AA">
      <w:numFmt w:val="decimal"/>
      <w:lvlText w:val=""/>
      <w:lvlJc w:val="left"/>
    </w:lvl>
    <w:lvl w:ilvl="5" w:tplc="FB5EF8D8">
      <w:numFmt w:val="decimal"/>
      <w:lvlText w:val=""/>
      <w:lvlJc w:val="left"/>
    </w:lvl>
    <w:lvl w:ilvl="6" w:tplc="3670E2AC">
      <w:numFmt w:val="decimal"/>
      <w:lvlText w:val=""/>
      <w:lvlJc w:val="left"/>
    </w:lvl>
    <w:lvl w:ilvl="7" w:tplc="821E2212">
      <w:numFmt w:val="decimal"/>
      <w:lvlText w:val=""/>
      <w:lvlJc w:val="left"/>
    </w:lvl>
    <w:lvl w:ilvl="8" w:tplc="8E9698E8">
      <w:numFmt w:val="decimal"/>
      <w:lvlText w:val=""/>
      <w:lvlJc w:val="left"/>
    </w:lvl>
  </w:abstractNum>
  <w:abstractNum w:abstractNumId="19" w15:restartNumberingAfterBreak="0">
    <w:nsid w:val="71B1743B"/>
    <w:multiLevelType w:val="hybridMultilevel"/>
    <w:tmpl w:val="AFEED080"/>
    <w:lvl w:ilvl="0" w:tplc="742C2FAC">
      <w:start w:val="1"/>
      <w:numFmt w:val="decimal"/>
      <w:lvlText w:val="%1."/>
      <w:lvlJc w:val="left"/>
      <w:pPr>
        <w:ind w:left="567" w:hanging="340"/>
      </w:pPr>
    </w:lvl>
    <w:lvl w:ilvl="1" w:tplc="3BB04638">
      <w:numFmt w:val="decimal"/>
      <w:lvlText w:val=""/>
      <w:lvlJc w:val="left"/>
    </w:lvl>
    <w:lvl w:ilvl="2" w:tplc="442218CC">
      <w:numFmt w:val="decimal"/>
      <w:lvlText w:val=""/>
      <w:lvlJc w:val="left"/>
    </w:lvl>
    <w:lvl w:ilvl="3" w:tplc="8A4278B2">
      <w:numFmt w:val="decimal"/>
      <w:lvlText w:val=""/>
      <w:lvlJc w:val="left"/>
    </w:lvl>
    <w:lvl w:ilvl="4" w:tplc="C7081F60">
      <w:numFmt w:val="decimal"/>
      <w:lvlText w:val=""/>
      <w:lvlJc w:val="left"/>
    </w:lvl>
    <w:lvl w:ilvl="5" w:tplc="E7F65D90">
      <w:numFmt w:val="decimal"/>
      <w:lvlText w:val=""/>
      <w:lvlJc w:val="left"/>
    </w:lvl>
    <w:lvl w:ilvl="6" w:tplc="C6F2E5BC">
      <w:numFmt w:val="decimal"/>
      <w:lvlText w:val=""/>
      <w:lvlJc w:val="left"/>
    </w:lvl>
    <w:lvl w:ilvl="7" w:tplc="0FA69AC0">
      <w:numFmt w:val="decimal"/>
      <w:lvlText w:val=""/>
      <w:lvlJc w:val="left"/>
    </w:lvl>
    <w:lvl w:ilvl="8" w:tplc="4D3EA08C">
      <w:numFmt w:val="decimal"/>
      <w:lvlText w:val=""/>
      <w:lvlJc w:val="left"/>
    </w:lvl>
  </w:abstractNum>
  <w:abstractNum w:abstractNumId="20" w15:restartNumberingAfterBreak="0">
    <w:nsid w:val="71C9702A"/>
    <w:multiLevelType w:val="hybridMultilevel"/>
    <w:tmpl w:val="A68CF3EE"/>
    <w:lvl w:ilvl="0" w:tplc="90E2BBC8">
      <w:start w:val="1"/>
      <w:numFmt w:val="decimal"/>
      <w:lvlText w:val="%1."/>
      <w:lvlJc w:val="left"/>
      <w:pPr>
        <w:ind w:left="567" w:hanging="340"/>
      </w:pPr>
    </w:lvl>
    <w:lvl w:ilvl="1" w:tplc="9A72A8F2">
      <w:numFmt w:val="decimal"/>
      <w:lvlText w:val=""/>
      <w:lvlJc w:val="left"/>
    </w:lvl>
    <w:lvl w:ilvl="2" w:tplc="C9CE93A0">
      <w:numFmt w:val="decimal"/>
      <w:lvlText w:val=""/>
      <w:lvlJc w:val="left"/>
    </w:lvl>
    <w:lvl w:ilvl="3" w:tplc="EA08C300">
      <w:numFmt w:val="decimal"/>
      <w:lvlText w:val=""/>
      <w:lvlJc w:val="left"/>
    </w:lvl>
    <w:lvl w:ilvl="4" w:tplc="54C2E8A4">
      <w:numFmt w:val="decimal"/>
      <w:lvlText w:val=""/>
      <w:lvlJc w:val="left"/>
    </w:lvl>
    <w:lvl w:ilvl="5" w:tplc="A3A0AE88">
      <w:numFmt w:val="decimal"/>
      <w:lvlText w:val=""/>
      <w:lvlJc w:val="left"/>
    </w:lvl>
    <w:lvl w:ilvl="6" w:tplc="28D83B2C">
      <w:numFmt w:val="decimal"/>
      <w:lvlText w:val=""/>
      <w:lvlJc w:val="left"/>
    </w:lvl>
    <w:lvl w:ilvl="7" w:tplc="850EEE72">
      <w:numFmt w:val="decimal"/>
      <w:lvlText w:val=""/>
      <w:lvlJc w:val="left"/>
    </w:lvl>
    <w:lvl w:ilvl="8" w:tplc="29BC6BB4">
      <w:numFmt w:val="decimal"/>
      <w:lvlText w:val=""/>
      <w:lvlJc w:val="left"/>
    </w:lvl>
  </w:abstractNum>
  <w:abstractNum w:abstractNumId="21" w15:restartNumberingAfterBreak="0">
    <w:nsid w:val="7B6B1689"/>
    <w:multiLevelType w:val="hybridMultilevel"/>
    <w:tmpl w:val="6A5A906C"/>
    <w:lvl w:ilvl="0" w:tplc="E670D29C">
      <w:start w:val="1"/>
      <w:numFmt w:val="decimal"/>
      <w:lvlText w:val="%1."/>
      <w:lvlJc w:val="left"/>
      <w:pPr>
        <w:ind w:left="567" w:hanging="340"/>
      </w:pPr>
    </w:lvl>
    <w:lvl w:ilvl="1" w:tplc="39E216F8">
      <w:numFmt w:val="decimal"/>
      <w:lvlText w:val=""/>
      <w:lvlJc w:val="left"/>
    </w:lvl>
    <w:lvl w:ilvl="2" w:tplc="90E400B8">
      <w:numFmt w:val="decimal"/>
      <w:lvlText w:val=""/>
      <w:lvlJc w:val="left"/>
    </w:lvl>
    <w:lvl w:ilvl="3" w:tplc="CF68854E">
      <w:numFmt w:val="decimal"/>
      <w:lvlText w:val=""/>
      <w:lvlJc w:val="left"/>
    </w:lvl>
    <w:lvl w:ilvl="4" w:tplc="92CAC010">
      <w:numFmt w:val="decimal"/>
      <w:lvlText w:val=""/>
      <w:lvlJc w:val="left"/>
    </w:lvl>
    <w:lvl w:ilvl="5" w:tplc="A73C1AC8">
      <w:numFmt w:val="decimal"/>
      <w:lvlText w:val=""/>
      <w:lvlJc w:val="left"/>
    </w:lvl>
    <w:lvl w:ilvl="6" w:tplc="C2E2EB7C">
      <w:numFmt w:val="decimal"/>
      <w:lvlText w:val=""/>
      <w:lvlJc w:val="left"/>
    </w:lvl>
    <w:lvl w:ilvl="7" w:tplc="A62ECD94">
      <w:numFmt w:val="decimal"/>
      <w:lvlText w:val=""/>
      <w:lvlJc w:val="left"/>
    </w:lvl>
    <w:lvl w:ilvl="8" w:tplc="4BB259EE">
      <w:numFmt w:val="decimal"/>
      <w:lvlText w:val=""/>
      <w:lvlJc w:val="left"/>
    </w:lvl>
  </w:abstractNum>
  <w:abstractNum w:abstractNumId="22" w15:restartNumberingAfterBreak="0">
    <w:nsid w:val="7CFC1D2A"/>
    <w:multiLevelType w:val="hybridMultilevel"/>
    <w:tmpl w:val="F4D896DA"/>
    <w:lvl w:ilvl="0" w:tplc="AEB609B6">
      <w:start w:val="1"/>
      <w:numFmt w:val="decimal"/>
      <w:lvlText w:val="%1."/>
      <w:lvlJc w:val="left"/>
      <w:pPr>
        <w:ind w:left="567" w:hanging="340"/>
      </w:pPr>
    </w:lvl>
    <w:lvl w:ilvl="1" w:tplc="E012C516">
      <w:numFmt w:val="decimal"/>
      <w:lvlText w:val=""/>
      <w:lvlJc w:val="left"/>
    </w:lvl>
    <w:lvl w:ilvl="2" w:tplc="6814592A">
      <w:numFmt w:val="decimal"/>
      <w:lvlText w:val=""/>
      <w:lvlJc w:val="left"/>
    </w:lvl>
    <w:lvl w:ilvl="3" w:tplc="302C7958">
      <w:numFmt w:val="decimal"/>
      <w:lvlText w:val=""/>
      <w:lvlJc w:val="left"/>
    </w:lvl>
    <w:lvl w:ilvl="4" w:tplc="A6D4C48E">
      <w:numFmt w:val="decimal"/>
      <w:lvlText w:val=""/>
      <w:lvlJc w:val="left"/>
    </w:lvl>
    <w:lvl w:ilvl="5" w:tplc="19FAF4FE">
      <w:numFmt w:val="decimal"/>
      <w:lvlText w:val=""/>
      <w:lvlJc w:val="left"/>
    </w:lvl>
    <w:lvl w:ilvl="6" w:tplc="55F6534E">
      <w:numFmt w:val="decimal"/>
      <w:lvlText w:val=""/>
      <w:lvlJc w:val="left"/>
    </w:lvl>
    <w:lvl w:ilvl="7" w:tplc="4AAC21F4">
      <w:numFmt w:val="decimal"/>
      <w:lvlText w:val=""/>
      <w:lvlJc w:val="left"/>
    </w:lvl>
    <w:lvl w:ilvl="8" w:tplc="06924CF4">
      <w:numFmt w:val="decimal"/>
      <w:lvlText w:val=""/>
      <w:lvlJc w:val="left"/>
    </w:lvl>
  </w:abstractNum>
  <w:num w:numId="1" w16cid:durableId="1264262937">
    <w:abstractNumId w:val="4"/>
    <w:lvlOverride w:ilvl="0">
      <w:startOverride w:val="1"/>
    </w:lvlOverride>
  </w:num>
  <w:num w:numId="2" w16cid:durableId="961033837">
    <w:abstractNumId w:val="15"/>
    <w:lvlOverride w:ilvl="0">
      <w:startOverride w:val="1"/>
    </w:lvlOverride>
  </w:num>
  <w:num w:numId="3" w16cid:durableId="212499143">
    <w:abstractNumId w:val="7"/>
    <w:lvlOverride w:ilvl="0">
      <w:startOverride w:val="1"/>
    </w:lvlOverride>
  </w:num>
  <w:num w:numId="4" w16cid:durableId="1603492858">
    <w:abstractNumId w:val="11"/>
    <w:lvlOverride w:ilvl="0">
      <w:startOverride w:val="1"/>
    </w:lvlOverride>
  </w:num>
  <w:num w:numId="5" w16cid:durableId="305281888">
    <w:abstractNumId w:val="6"/>
    <w:lvlOverride w:ilvl="0">
      <w:startOverride w:val="1"/>
    </w:lvlOverride>
  </w:num>
  <w:num w:numId="6" w16cid:durableId="1176458837">
    <w:abstractNumId w:val="13"/>
    <w:lvlOverride w:ilvl="0">
      <w:startOverride w:val="1"/>
    </w:lvlOverride>
  </w:num>
  <w:num w:numId="7" w16cid:durableId="629828370">
    <w:abstractNumId w:val="16"/>
    <w:lvlOverride w:ilvl="0">
      <w:startOverride w:val="1"/>
    </w:lvlOverride>
  </w:num>
  <w:num w:numId="8" w16cid:durableId="1395195994">
    <w:abstractNumId w:val="12"/>
    <w:lvlOverride w:ilvl="0">
      <w:startOverride w:val="1"/>
    </w:lvlOverride>
  </w:num>
  <w:num w:numId="9" w16cid:durableId="1958023515">
    <w:abstractNumId w:val="1"/>
    <w:lvlOverride w:ilvl="0">
      <w:startOverride w:val="1"/>
    </w:lvlOverride>
  </w:num>
  <w:num w:numId="10" w16cid:durableId="179203882">
    <w:abstractNumId w:val="5"/>
    <w:lvlOverride w:ilvl="0">
      <w:startOverride w:val="1"/>
    </w:lvlOverride>
  </w:num>
  <w:num w:numId="11" w16cid:durableId="592014633">
    <w:abstractNumId w:val="20"/>
    <w:lvlOverride w:ilvl="0">
      <w:startOverride w:val="1"/>
    </w:lvlOverride>
  </w:num>
  <w:num w:numId="12" w16cid:durableId="1583563916">
    <w:abstractNumId w:val="3"/>
    <w:lvlOverride w:ilvl="0">
      <w:startOverride w:val="1"/>
    </w:lvlOverride>
  </w:num>
  <w:num w:numId="13" w16cid:durableId="906260130">
    <w:abstractNumId w:val="14"/>
    <w:lvlOverride w:ilvl="0">
      <w:startOverride w:val="1"/>
    </w:lvlOverride>
  </w:num>
  <w:num w:numId="14" w16cid:durableId="1716419178">
    <w:abstractNumId w:val="2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oNotDisplayPageBoundaries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BC0"/>
    <w:rsid w:val="0055076D"/>
    <w:rsid w:val="00AE1BC0"/>
    <w:rsid w:val="00E4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25174"/>
  <w15:docId w15:val="{C9D0B774-C856-406B-B0CA-3CAD5FA73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1"/>
        <w:szCs w:val="21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spacing w:before="240" w:after="120"/>
      <w:outlineLvl w:val="0"/>
    </w:pPr>
    <w:rPr>
      <w:b/>
      <w:bCs/>
      <w:color w:val="1F7AB5"/>
      <w:sz w:val="26"/>
      <w:szCs w:val="26"/>
    </w:rPr>
  </w:style>
  <w:style w:type="paragraph" w:styleId="Nagwek2">
    <w:name w:val="heading 2"/>
    <w:uiPriority w:val="9"/>
    <w:unhideWhenUsed/>
    <w:qFormat/>
    <w:pPr>
      <w:spacing w:before="240" w:after="120"/>
      <w:outlineLvl w:val="1"/>
    </w:pPr>
    <w:rPr>
      <w:b/>
      <w:bCs/>
      <w:color w:val="1F7AB5"/>
      <w:sz w:val="23"/>
      <w:szCs w:val="23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b/>
      <w:bCs/>
      <w:color w:val="000000"/>
      <w:sz w:val="30"/>
      <w:szCs w:val="30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2618</Words>
  <Characters>15712</Characters>
  <Application>Microsoft Office Word</Application>
  <DocSecurity>0</DocSecurity>
  <Lines>130</Lines>
  <Paragraphs>36</Paragraphs>
  <ScaleCrop>false</ScaleCrop>
  <Company/>
  <LinksUpToDate>false</LinksUpToDate>
  <CharactersWithSpaces>18294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Oskar Gancarz</cp:lastModifiedBy>
  <cp:revision>2</cp:revision>
  <dcterms:created xsi:type="dcterms:W3CDTF">2026-06-09T10:00:00Z</dcterms:created>
  <dcterms:modified xsi:type="dcterms:W3CDTF">2026-06-09T10:00:00Z</dcterms:modified>
</cp:coreProperties>
</file>